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47" w:rsidRPr="009E068D" w:rsidRDefault="00085847" w:rsidP="00604F94">
      <w:pPr>
        <w:tabs>
          <w:tab w:val="left" w:pos="6600"/>
        </w:tabs>
      </w:pPr>
      <w:r w:rsidRPr="009E068D">
        <w:t>М. И. Богачёв,  с</w:t>
      </w:r>
      <w:r w:rsidRPr="009E068D">
        <w:rPr>
          <w:shd w:val="clear" w:color="auto" w:fill="FFFFFF"/>
        </w:rPr>
        <w:t xml:space="preserve">тажер-исследователь </w:t>
      </w:r>
      <w:r w:rsidRPr="009E068D">
        <w:t xml:space="preserve">Научно-учебной лаборатории </w:t>
      </w:r>
      <w:r w:rsidRPr="009E068D">
        <w:rPr>
          <w:color w:val="000000"/>
        </w:rPr>
        <w:t xml:space="preserve">исследований в области </w:t>
      </w:r>
      <w:proofErr w:type="spellStart"/>
      <w:proofErr w:type="gramStart"/>
      <w:r w:rsidRPr="009E068D">
        <w:rPr>
          <w:color w:val="000000"/>
        </w:rPr>
        <w:t>бизнес-коммуникаций</w:t>
      </w:r>
      <w:proofErr w:type="spellEnd"/>
      <w:proofErr w:type="gramEnd"/>
      <w:r w:rsidRPr="009E068D">
        <w:rPr>
          <w:i/>
          <w:color w:val="000000"/>
        </w:rPr>
        <w:t xml:space="preserve"> </w:t>
      </w:r>
      <w:r w:rsidRPr="009E068D">
        <w:t xml:space="preserve">НИУ ВШЭ </w:t>
      </w:r>
    </w:p>
    <w:p w:rsidR="00085847" w:rsidRPr="00BB5767" w:rsidRDefault="00085847" w:rsidP="00BB5767">
      <w:pPr>
        <w:pStyle w:val="3"/>
        <w:spacing w:before="0" w:after="0" w:line="360" w:lineRule="auto"/>
        <w:ind w:firstLine="709"/>
        <w:jc w:val="right"/>
        <w:rPr>
          <w:rFonts w:ascii="Times New Roman" w:hAnsi="Times New Roman"/>
          <w:sz w:val="24"/>
          <w:szCs w:val="24"/>
        </w:rPr>
      </w:pPr>
    </w:p>
    <w:p w:rsidR="00085847" w:rsidRPr="00BB5767" w:rsidRDefault="00085847" w:rsidP="00BB5767">
      <w:pPr>
        <w:pStyle w:val="3"/>
        <w:spacing w:before="0" w:after="0" w:line="360" w:lineRule="auto"/>
        <w:ind w:firstLine="709"/>
        <w:jc w:val="center"/>
        <w:rPr>
          <w:rFonts w:ascii="Times New Roman" w:hAnsi="Times New Roman"/>
          <w:sz w:val="28"/>
          <w:szCs w:val="28"/>
        </w:rPr>
      </w:pPr>
      <w:r w:rsidRPr="00BB5767">
        <w:rPr>
          <w:rFonts w:ascii="Times New Roman" w:hAnsi="Times New Roman"/>
          <w:sz w:val="28"/>
          <w:szCs w:val="28"/>
        </w:rPr>
        <w:t>Роль ценностей в процессе демократического транзита</w:t>
      </w:r>
    </w:p>
    <w:p w:rsidR="00085847" w:rsidRPr="00BB5767" w:rsidRDefault="00085847" w:rsidP="00BB5767">
      <w:pPr>
        <w:spacing w:line="360" w:lineRule="auto"/>
        <w:ind w:firstLine="709"/>
      </w:pPr>
    </w:p>
    <w:p w:rsidR="00CF2A22" w:rsidRPr="0076751E" w:rsidRDefault="00CF2A22" w:rsidP="00CF2A22">
      <w:pPr>
        <w:spacing w:line="360" w:lineRule="auto"/>
        <w:ind w:firstLine="709"/>
        <w:jc w:val="both"/>
        <w:rPr>
          <w:b/>
          <w:iCs/>
        </w:rPr>
      </w:pPr>
      <w:r w:rsidRPr="0076751E">
        <w:rPr>
          <w:b/>
          <w:iCs/>
        </w:rPr>
        <w:t>Аннотация</w:t>
      </w:r>
    </w:p>
    <w:p w:rsidR="009E5864" w:rsidRPr="00BB5767" w:rsidRDefault="00CF2A22" w:rsidP="009E5864">
      <w:pPr>
        <w:spacing w:line="360" w:lineRule="auto"/>
        <w:ind w:firstLine="709"/>
        <w:jc w:val="both"/>
      </w:pPr>
      <w:r w:rsidRPr="008A3EA2">
        <w:rPr>
          <w:iCs/>
        </w:rPr>
        <w:t>В данной статье</w:t>
      </w:r>
      <w:r w:rsidR="009E5864">
        <w:rPr>
          <w:iCs/>
        </w:rPr>
        <w:t xml:space="preserve"> автор доказывает, что </w:t>
      </w:r>
      <w:r w:rsidRPr="008A3EA2">
        <w:rPr>
          <w:iCs/>
        </w:rPr>
        <w:t xml:space="preserve"> </w:t>
      </w:r>
      <w:r w:rsidR="009E5864" w:rsidRPr="00BB5767">
        <w:t>установление в обществе демократии зависит от ценностей, распространенных в этом обществе. Для успешного укоренения демократических институтов и их реального функционирования в государстве необходимо, чтоб население данного политического образования разделяло ценностные категории способствующие (не противоречащие) демократическим принципам. Существует определенный набор этих ценностей. Согласно эмансипационной теории демократии эти ценности образуются в любом обществе при наличии в нем экономической благоустроенности (социально-экономического развития) в течение довольно продолжительного периода времени. Однако в различных культурах эти ценности распространены не равномерно, что объясняет различия в результатах демократизации и институционализации демократии в различных сообществах при приблизительно равных социально-экономических условиях.</w:t>
      </w:r>
    </w:p>
    <w:p w:rsidR="009E5864" w:rsidRPr="00BB5767" w:rsidRDefault="009E5864" w:rsidP="009E5864">
      <w:pPr>
        <w:autoSpaceDE w:val="0"/>
        <w:autoSpaceDN w:val="0"/>
        <w:adjustRightInd w:val="0"/>
        <w:spacing w:line="360" w:lineRule="auto"/>
        <w:ind w:firstLine="709"/>
        <w:jc w:val="both"/>
      </w:pPr>
      <w:r w:rsidRPr="00BB5767">
        <w:t>Следовательно, одни культуры в большей степени способствуют установлению демократии, чем другие.</w:t>
      </w:r>
    </w:p>
    <w:p w:rsidR="009E5864" w:rsidRDefault="00CF2A22" w:rsidP="009E5864">
      <w:pPr>
        <w:spacing w:line="360" w:lineRule="auto"/>
        <w:ind w:firstLine="709"/>
      </w:pPr>
      <w:r w:rsidRPr="0076751E">
        <w:rPr>
          <w:b/>
          <w:iCs/>
        </w:rPr>
        <w:t>Ключевые слова</w:t>
      </w:r>
      <w:r w:rsidRPr="008A3EA2">
        <w:rPr>
          <w:iCs/>
        </w:rPr>
        <w:t xml:space="preserve">: </w:t>
      </w:r>
      <w:r w:rsidR="009E5864" w:rsidRPr="00BB5767">
        <w:t>демократи</w:t>
      </w:r>
      <w:r w:rsidR="009E5864">
        <w:t>я,</w:t>
      </w:r>
      <w:r w:rsidR="009E5864" w:rsidRPr="00BB5767">
        <w:t xml:space="preserve"> ценност</w:t>
      </w:r>
      <w:r w:rsidR="009E5864">
        <w:t>и,</w:t>
      </w:r>
      <w:r w:rsidR="009E5864" w:rsidRPr="009E5864">
        <w:t xml:space="preserve"> </w:t>
      </w:r>
      <w:r w:rsidR="009E5864" w:rsidRPr="00BB5767">
        <w:t>социально-экономическо</w:t>
      </w:r>
      <w:r w:rsidR="009E5864">
        <w:t>е</w:t>
      </w:r>
      <w:r w:rsidR="009E5864" w:rsidRPr="00BB5767">
        <w:t xml:space="preserve"> развити</w:t>
      </w:r>
      <w:r w:rsidR="009E5864">
        <w:t>е.</w:t>
      </w:r>
    </w:p>
    <w:p w:rsidR="00896DBF" w:rsidRPr="00FE07B8" w:rsidRDefault="009E5864" w:rsidP="009E5864">
      <w:pPr>
        <w:spacing w:line="360" w:lineRule="auto"/>
        <w:ind w:firstLine="709"/>
        <w:rPr>
          <w:b/>
          <w:iCs/>
          <w:lang w:val="en-US"/>
        </w:rPr>
      </w:pPr>
      <w:r w:rsidRPr="00896DBF">
        <w:rPr>
          <w:b/>
          <w:iCs/>
        </w:rPr>
        <w:t xml:space="preserve"> </w:t>
      </w:r>
      <w:r w:rsidR="00CF2A22" w:rsidRPr="0076751E">
        <w:rPr>
          <w:b/>
          <w:iCs/>
          <w:lang w:val="en-US"/>
        </w:rPr>
        <w:t>Annotation</w:t>
      </w:r>
    </w:p>
    <w:p w:rsidR="00CF2A22" w:rsidRPr="009E5864" w:rsidRDefault="009E5864" w:rsidP="009E5864">
      <w:pPr>
        <w:spacing w:line="360" w:lineRule="auto"/>
        <w:ind w:firstLine="709"/>
        <w:rPr>
          <w:b/>
          <w:iCs/>
          <w:lang w:val="en-US"/>
        </w:rPr>
      </w:pPr>
      <w:r w:rsidRPr="00896DBF">
        <w:rPr>
          <w:rStyle w:val="30"/>
          <w:lang w:val="en-US"/>
        </w:rPr>
        <w:t xml:space="preserve"> </w:t>
      </w:r>
      <w:r w:rsidRPr="00896DBF">
        <w:rPr>
          <w:rStyle w:val="hps"/>
          <w:lang w:val="en-US"/>
        </w:rPr>
        <w:t>In this article,</w:t>
      </w:r>
      <w:r w:rsidRPr="00896DBF">
        <w:rPr>
          <w:lang w:val="en-US"/>
        </w:rPr>
        <w:t xml:space="preserve"> </w:t>
      </w:r>
      <w:r w:rsidRPr="00896DBF">
        <w:rPr>
          <w:rStyle w:val="hps"/>
          <w:lang w:val="en-US"/>
        </w:rPr>
        <w:t>the author argues</w:t>
      </w:r>
      <w:r w:rsidRPr="00896DBF">
        <w:rPr>
          <w:lang w:val="en-US"/>
        </w:rPr>
        <w:t xml:space="preserve"> </w:t>
      </w:r>
      <w:r w:rsidRPr="00896DBF">
        <w:rPr>
          <w:rStyle w:val="hps"/>
          <w:lang w:val="en-US"/>
        </w:rPr>
        <w:t>that the establishment of</w:t>
      </w:r>
      <w:r w:rsidRPr="00896DBF">
        <w:rPr>
          <w:lang w:val="en-US"/>
        </w:rPr>
        <w:t xml:space="preserve"> </w:t>
      </w:r>
      <w:r w:rsidRPr="00896DBF">
        <w:rPr>
          <w:rStyle w:val="hps"/>
          <w:lang w:val="en-US"/>
        </w:rPr>
        <w:t>democracy</w:t>
      </w:r>
      <w:r w:rsidRPr="00896DBF">
        <w:rPr>
          <w:lang w:val="en-US"/>
        </w:rPr>
        <w:t xml:space="preserve"> </w:t>
      </w:r>
      <w:r w:rsidRPr="00896DBF">
        <w:rPr>
          <w:rStyle w:val="hps"/>
          <w:lang w:val="en-US"/>
        </w:rPr>
        <w:t>in a society</w:t>
      </w:r>
      <w:r w:rsidRPr="00896DBF">
        <w:rPr>
          <w:lang w:val="en-US"/>
        </w:rPr>
        <w:t xml:space="preserve"> </w:t>
      </w:r>
      <w:r w:rsidRPr="00896DBF">
        <w:rPr>
          <w:rStyle w:val="hps"/>
          <w:lang w:val="en-US"/>
        </w:rPr>
        <w:t>depends on</w:t>
      </w:r>
      <w:r w:rsidRPr="00896DBF">
        <w:rPr>
          <w:lang w:val="en-US"/>
        </w:rPr>
        <w:t xml:space="preserve"> </w:t>
      </w:r>
      <w:r w:rsidRPr="00896DBF">
        <w:rPr>
          <w:rStyle w:val="hps"/>
          <w:lang w:val="en-US"/>
        </w:rPr>
        <w:t>values,</w:t>
      </w:r>
      <w:r w:rsidRPr="00896DBF">
        <w:rPr>
          <w:lang w:val="en-US"/>
        </w:rPr>
        <w:t xml:space="preserve"> </w:t>
      </w:r>
      <w:r w:rsidRPr="00896DBF">
        <w:rPr>
          <w:rStyle w:val="hps"/>
          <w:lang w:val="en-US"/>
        </w:rPr>
        <w:t>common</w:t>
      </w:r>
      <w:r w:rsidRPr="00896DBF">
        <w:rPr>
          <w:lang w:val="en-US"/>
        </w:rPr>
        <w:t xml:space="preserve"> </w:t>
      </w:r>
      <w:r w:rsidRPr="00896DBF">
        <w:rPr>
          <w:rStyle w:val="hps"/>
          <w:lang w:val="en-US"/>
        </w:rPr>
        <w:t>in this society.</w:t>
      </w:r>
      <w:r w:rsidRPr="00896DBF">
        <w:rPr>
          <w:lang w:val="en-US"/>
        </w:rPr>
        <w:t xml:space="preserve"> </w:t>
      </w:r>
      <w:r w:rsidRPr="00896DBF">
        <w:rPr>
          <w:rStyle w:val="hps"/>
          <w:lang w:val="en-US"/>
        </w:rPr>
        <w:t>For the successful</w:t>
      </w:r>
      <w:r w:rsidRPr="00896DBF">
        <w:rPr>
          <w:lang w:val="en-US"/>
        </w:rPr>
        <w:t xml:space="preserve"> </w:t>
      </w:r>
      <w:r w:rsidRPr="00896DBF">
        <w:rPr>
          <w:rStyle w:val="hps"/>
          <w:lang w:val="en-US"/>
        </w:rPr>
        <w:t>establishment of democratic</w:t>
      </w:r>
      <w:r w:rsidRPr="00896DBF">
        <w:rPr>
          <w:lang w:val="en-US"/>
        </w:rPr>
        <w:t xml:space="preserve"> </w:t>
      </w:r>
      <w:r w:rsidRPr="00896DBF">
        <w:rPr>
          <w:rStyle w:val="hps"/>
          <w:lang w:val="en-US"/>
        </w:rPr>
        <w:t>institutions</w:t>
      </w:r>
      <w:r w:rsidRPr="00896DBF">
        <w:rPr>
          <w:lang w:val="en-US"/>
        </w:rPr>
        <w:t xml:space="preserve"> </w:t>
      </w:r>
      <w:r w:rsidRPr="00896DBF">
        <w:rPr>
          <w:rStyle w:val="hps"/>
          <w:lang w:val="en-US"/>
        </w:rPr>
        <w:t>and</w:t>
      </w:r>
      <w:r w:rsidRPr="00896DBF">
        <w:rPr>
          <w:lang w:val="en-US"/>
        </w:rPr>
        <w:t xml:space="preserve"> </w:t>
      </w:r>
      <w:r w:rsidRPr="00896DBF">
        <w:rPr>
          <w:rStyle w:val="hps"/>
          <w:lang w:val="en-US"/>
        </w:rPr>
        <w:t>the real functioning</w:t>
      </w:r>
      <w:r w:rsidRPr="00896DBF">
        <w:rPr>
          <w:lang w:val="en-US"/>
        </w:rPr>
        <w:t xml:space="preserve"> </w:t>
      </w:r>
      <w:r w:rsidRPr="00896DBF">
        <w:rPr>
          <w:rStyle w:val="hps"/>
          <w:lang w:val="en-US"/>
        </w:rPr>
        <w:t>in the state</w:t>
      </w:r>
      <w:r w:rsidRPr="00896DBF">
        <w:rPr>
          <w:lang w:val="en-US"/>
        </w:rPr>
        <w:t xml:space="preserve"> </w:t>
      </w:r>
      <w:r w:rsidRPr="00896DBF">
        <w:rPr>
          <w:rStyle w:val="hps"/>
          <w:lang w:val="en-US"/>
        </w:rPr>
        <w:t>it is necessary that</w:t>
      </w:r>
      <w:r w:rsidRPr="00896DBF">
        <w:rPr>
          <w:lang w:val="en-US"/>
        </w:rPr>
        <w:t xml:space="preserve"> </w:t>
      </w:r>
      <w:r w:rsidRPr="00896DBF">
        <w:rPr>
          <w:rStyle w:val="hps"/>
          <w:lang w:val="en-US"/>
        </w:rPr>
        <w:t>the population of this</w:t>
      </w:r>
      <w:r w:rsidRPr="00896DBF">
        <w:rPr>
          <w:lang w:val="en-US"/>
        </w:rPr>
        <w:t xml:space="preserve"> </w:t>
      </w:r>
      <w:r w:rsidRPr="00896DBF">
        <w:rPr>
          <w:rStyle w:val="hps"/>
          <w:lang w:val="en-US"/>
        </w:rPr>
        <w:t>political entity</w:t>
      </w:r>
      <w:r w:rsidRPr="00896DBF">
        <w:rPr>
          <w:lang w:val="en-US"/>
        </w:rPr>
        <w:t xml:space="preserve"> </w:t>
      </w:r>
      <w:r w:rsidRPr="00896DBF">
        <w:rPr>
          <w:rStyle w:val="hps"/>
          <w:lang w:val="en-US"/>
        </w:rPr>
        <w:t>promoting</w:t>
      </w:r>
      <w:r w:rsidRPr="00896DBF">
        <w:rPr>
          <w:lang w:val="en-US"/>
        </w:rPr>
        <w:t xml:space="preserve"> </w:t>
      </w:r>
      <w:r w:rsidRPr="00896DBF">
        <w:rPr>
          <w:rStyle w:val="hps"/>
          <w:lang w:val="en-US"/>
        </w:rPr>
        <w:t>shared</w:t>
      </w:r>
      <w:r w:rsidRPr="00896DBF">
        <w:rPr>
          <w:lang w:val="en-US"/>
        </w:rPr>
        <w:t xml:space="preserve"> </w:t>
      </w:r>
      <w:r w:rsidRPr="00896DBF">
        <w:rPr>
          <w:rStyle w:val="hps"/>
          <w:lang w:val="en-US"/>
        </w:rPr>
        <w:t>values</w:t>
      </w:r>
      <w:r w:rsidRPr="00896DBF">
        <w:rPr>
          <w:lang w:val="en-US"/>
        </w:rPr>
        <w:t xml:space="preserve"> </w:t>
      </w:r>
      <w:r w:rsidRPr="00896DBF">
        <w:rPr>
          <w:rStyle w:val="hps"/>
          <w:lang w:val="en-US"/>
        </w:rPr>
        <w:t>​​category</w:t>
      </w:r>
      <w:r w:rsidRPr="00896DBF">
        <w:rPr>
          <w:lang w:val="en-US"/>
        </w:rPr>
        <w:t xml:space="preserve"> </w:t>
      </w:r>
      <w:r w:rsidRPr="00896DBF">
        <w:rPr>
          <w:rStyle w:val="hps"/>
          <w:lang w:val="en-US"/>
        </w:rPr>
        <w:t>(non-</w:t>
      </w:r>
      <w:r w:rsidRPr="00896DBF">
        <w:rPr>
          <w:lang w:val="en-US"/>
        </w:rPr>
        <w:t xml:space="preserve">conflicting) </w:t>
      </w:r>
      <w:r w:rsidRPr="00896DBF">
        <w:rPr>
          <w:rStyle w:val="hps"/>
          <w:lang w:val="en-US"/>
        </w:rPr>
        <w:t>democratic principles.</w:t>
      </w:r>
      <w:r w:rsidRPr="00896DBF">
        <w:rPr>
          <w:lang w:val="en-US"/>
        </w:rPr>
        <w:t xml:space="preserve"> </w:t>
      </w:r>
      <w:r w:rsidRPr="00896DBF">
        <w:rPr>
          <w:rStyle w:val="hps"/>
          <w:lang w:val="en-US"/>
        </w:rPr>
        <w:t>There is a certain</w:t>
      </w:r>
      <w:r w:rsidRPr="00896DBF">
        <w:rPr>
          <w:lang w:val="en-US"/>
        </w:rPr>
        <w:t xml:space="preserve"> </w:t>
      </w:r>
      <w:r w:rsidRPr="00896DBF">
        <w:rPr>
          <w:rStyle w:val="hps"/>
          <w:lang w:val="en-US"/>
        </w:rPr>
        <w:t>set</w:t>
      </w:r>
      <w:r w:rsidRPr="00896DBF">
        <w:rPr>
          <w:lang w:val="en-US"/>
        </w:rPr>
        <w:t xml:space="preserve"> </w:t>
      </w:r>
      <w:r w:rsidRPr="00896DBF">
        <w:rPr>
          <w:rStyle w:val="hps"/>
          <w:lang w:val="en-US"/>
        </w:rPr>
        <w:t>of</w:t>
      </w:r>
      <w:r w:rsidRPr="00896DBF">
        <w:rPr>
          <w:lang w:val="en-US"/>
        </w:rPr>
        <w:t xml:space="preserve"> </w:t>
      </w:r>
      <w:r w:rsidRPr="00896DBF">
        <w:rPr>
          <w:rStyle w:val="hps"/>
          <w:lang w:val="en-US"/>
        </w:rPr>
        <w:t>values.</w:t>
      </w:r>
      <w:r w:rsidRPr="00896DBF">
        <w:rPr>
          <w:lang w:val="en-US"/>
        </w:rPr>
        <w:t xml:space="preserve"> </w:t>
      </w:r>
      <w:r w:rsidRPr="00896DBF">
        <w:rPr>
          <w:rStyle w:val="hps"/>
          <w:lang w:val="en-US"/>
        </w:rPr>
        <w:t>According to the</w:t>
      </w:r>
      <w:r w:rsidRPr="00896DBF">
        <w:rPr>
          <w:lang w:val="en-US"/>
        </w:rPr>
        <w:t xml:space="preserve"> </w:t>
      </w:r>
      <w:proofErr w:type="spellStart"/>
      <w:r w:rsidRPr="00896DBF">
        <w:rPr>
          <w:rStyle w:val="hps"/>
          <w:lang w:val="en-US"/>
        </w:rPr>
        <w:t>emancipatory</w:t>
      </w:r>
      <w:proofErr w:type="spellEnd"/>
      <w:r w:rsidRPr="00896DBF">
        <w:rPr>
          <w:lang w:val="en-US"/>
        </w:rPr>
        <w:t xml:space="preserve"> </w:t>
      </w:r>
      <w:r w:rsidRPr="00896DBF">
        <w:rPr>
          <w:rStyle w:val="hps"/>
          <w:lang w:val="en-US"/>
        </w:rPr>
        <w:t>theory of democracy</w:t>
      </w:r>
      <w:r w:rsidRPr="00896DBF">
        <w:rPr>
          <w:lang w:val="en-US"/>
        </w:rPr>
        <w:t xml:space="preserve">, these </w:t>
      </w:r>
      <w:r w:rsidRPr="00896DBF">
        <w:rPr>
          <w:rStyle w:val="hps"/>
          <w:lang w:val="en-US"/>
        </w:rPr>
        <w:t>values</w:t>
      </w:r>
      <w:r w:rsidRPr="00896DBF">
        <w:rPr>
          <w:lang w:val="en-US"/>
        </w:rPr>
        <w:t xml:space="preserve"> </w:t>
      </w:r>
      <w:r w:rsidRPr="00896DBF">
        <w:rPr>
          <w:rStyle w:val="hps"/>
          <w:lang w:val="en-US"/>
        </w:rPr>
        <w:t>​​are formed</w:t>
      </w:r>
      <w:r w:rsidRPr="00896DBF">
        <w:rPr>
          <w:lang w:val="en-US"/>
        </w:rPr>
        <w:t xml:space="preserve"> </w:t>
      </w:r>
      <w:r w:rsidRPr="00896DBF">
        <w:rPr>
          <w:rStyle w:val="hps"/>
          <w:lang w:val="en-US"/>
        </w:rPr>
        <w:t>in any society</w:t>
      </w:r>
      <w:r w:rsidRPr="00896DBF">
        <w:rPr>
          <w:lang w:val="en-US"/>
        </w:rPr>
        <w:t xml:space="preserve"> </w:t>
      </w:r>
      <w:r w:rsidRPr="00896DBF">
        <w:rPr>
          <w:rStyle w:val="hps"/>
          <w:lang w:val="en-US"/>
        </w:rPr>
        <w:t>if it contains</w:t>
      </w:r>
      <w:r w:rsidRPr="00896DBF">
        <w:rPr>
          <w:lang w:val="en-US"/>
        </w:rPr>
        <w:t xml:space="preserve"> </w:t>
      </w:r>
      <w:r w:rsidRPr="00896DBF">
        <w:rPr>
          <w:rStyle w:val="hps"/>
          <w:lang w:val="en-US"/>
        </w:rPr>
        <w:t>economic</w:t>
      </w:r>
      <w:r w:rsidRPr="00896DBF">
        <w:rPr>
          <w:lang w:val="en-US"/>
        </w:rPr>
        <w:t xml:space="preserve"> </w:t>
      </w:r>
      <w:r w:rsidRPr="00896DBF">
        <w:rPr>
          <w:rStyle w:val="hps"/>
          <w:lang w:val="en-US"/>
        </w:rPr>
        <w:t>livability</w:t>
      </w:r>
      <w:r w:rsidRPr="00896DBF">
        <w:rPr>
          <w:lang w:val="en-US"/>
        </w:rPr>
        <w:t xml:space="preserve"> </w:t>
      </w:r>
      <w:r w:rsidRPr="00896DBF">
        <w:rPr>
          <w:rStyle w:val="hps"/>
          <w:lang w:val="en-US"/>
        </w:rPr>
        <w:t>(</w:t>
      </w:r>
      <w:r w:rsidRPr="00896DBF">
        <w:rPr>
          <w:lang w:val="en-US"/>
        </w:rPr>
        <w:t xml:space="preserve">socio-economic development) </w:t>
      </w:r>
      <w:r w:rsidRPr="00896DBF">
        <w:rPr>
          <w:rStyle w:val="hps"/>
          <w:lang w:val="en-US"/>
        </w:rPr>
        <w:t>for quite some</w:t>
      </w:r>
      <w:r w:rsidRPr="00896DBF">
        <w:rPr>
          <w:lang w:val="en-US"/>
        </w:rPr>
        <w:t xml:space="preserve"> </w:t>
      </w:r>
      <w:r w:rsidRPr="00896DBF">
        <w:rPr>
          <w:rStyle w:val="hps"/>
          <w:lang w:val="en-US"/>
        </w:rPr>
        <w:t>time.</w:t>
      </w:r>
      <w:r w:rsidRPr="00896DBF">
        <w:rPr>
          <w:lang w:val="en-US"/>
        </w:rPr>
        <w:t xml:space="preserve"> </w:t>
      </w:r>
      <w:r w:rsidRPr="00896DBF">
        <w:rPr>
          <w:rStyle w:val="hps"/>
          <w:lang w:val="en-US"/>
        </w:rPr>
        <w:t>However, in various</w:t>
      </w:r>
      <w:r w:rsidRPr="00896DBF">
        <w:rPr>
          <w:lang w:val="en-US"/>
        </w:rPr>
        <w:t xml:space="preserve"> </w:t>
      </w:r>
      <w:r w:rsidRPr="00896DBF">
        <w:rPr>
          <w:rStyle w:val="hps"/>
          <w:lang w:val="en-US"/>
        </w:rPr>
        <w:t>cultures,</w:t>
      </w:r>
      <w:r w:rsidRPr="00896DBF">
        <w:rPr>
          <w:lang w:val="en-US"/>
        </w:rPr>
        <w:t xml:space="preserve"> </w:t>
      </w:r>
      <w:r w:rsidRPr="00896DBF">
        <w:rPr>
          <w:rStyle w:val="hps"/>
          <w:lang w:val="en-US"/>
        </w:rPr>
        <w:t>these values</w:t>
      </w:r>
      <w:r w:rsidRPr="00896DBF">
        <w:rPr>
          <w:lang w:val="en-US"/>
        </w:rPr>
        <w:t xml:space="preserve"> </w:t>
      </w:r>
      <w:r w:rsidRPr="00896DBF">
        <w:rPr>
          <w:rStyle w:val="hps"/>
          <w:lang w:val="en-US"/>
        </w:rPr>
        <w:t>​​are not evenly</w:t>
      </w:r>
      <w:r w:rsidRPr="00896DBF">
        <w:rPr>
          <w:lang w:val="en-US"/>
        </w:rPr>
        <w:t xml:space="preserve"> </w:t>
      </w:r>
      <w:r w:rsidRPr="00896DBF">
        <w:rPr>
          <w:rStyle w:val="hps"/>
          <w:lang w:val="en-US"/>
        </w:rPr>
        <w:t>distributed</w:t>
      </w:r>
      <w:r w:rsidRPr="00896DBF">
        <w:rPr>
          <w:lang w:val="en-US"/>
        </w:rPr>
        <w:t xml:space="preserve">, which explains the </w:t>
      </w:r>
      <w:r w:rsidRPr="00896DBF">
        <w:rPr>
          <w:rStyle w:val="hps"/>
          <w:lang w:val="en-US"/>
        </w:rPr>
        <w:t>differences in the results</w:t>
      </w:r>
      <w:r w:rsidRPr="00896DBF">
        <w:rPr>
          <w:lang w:val="en-US"/>
        </w:rPr>
        <w:t xml:space="preserve"> </w:t>
      </w:r>
      <w:r w:rsidRPr="00896DBF">
        <w:rPr>
          <w:rStyle w:val="hps"/>
          <w:lang w:val="en-US"/>
        </w:rPr>
        <w:t>of democratization and</w:t>
      </w:r>
      <w:r w:rsidRPr="00896DBF">
        <w:rPr>
          <w:lang w:val="en-US"/>
        </w:rPr>
        <w:t xml:space="preserve"> </w:t>
      </w:r>
      <w:r w:rsidRPr="00896DBF">
        <w:rPr>
          <w:rStyle w:val="hps"/>
          <w:lang w:val="en-US"/>
        </w:rPr>
        <w:t>institutionalization of democracy</w:t>
      </w:r>
      <w:r w:rsidRPr="00896DBF">
        <w:rPr>
          <w:lang w:val="en-US"/>
        </w:rPr>
        <w:t xml:space="preserve"> </w:t>
      </w:r>
      <w:r w:rsidRPr="00896DBF">
        <w:rPr>
          <w:rStyle w:val="hps"/>
          <w:lang w:val="en-US"/>
        </w:rPr>
        <w:t>in different communities</w:t>
      </w:r>
      <w:r w:rsidRPr="00896DBF">
        <w:rPr>
          <w:lang w:val="en-US"/>
        </w:rPr>
        <w:t xml:space="preserve"> </w:t>
      </w:r>
      <w:r w:rsidRPr="00896DBF">
        <w:rPr>
          <w:rStyle w:val="hps"/>
          <w:lang w:val="en-US"/>
        </w:rPr>
        <w:t>with approximately</w:t>
      </w:r>
      <w:r w:rsidRPr="00896DBF">
        <w:rPr>
          <w:lang w:val="en-US"/>
        </w:rPr>
        <w:t xml:space="preserve"> </w:t>
      </w:r>
      <w:r w:rsidRPr="00896DBF">
        <w:rPr>
          <w:rStyle w:val="hps"/>
          <w:lang w:val="en-US"/>
        </w:rPr>
        <w:t>equal</w:t>
      </w:r>
      <w:r w:rsidRPr="00896DBF">
        <w:rPr>
          <w:lang w:val="en-US"/>
        </w:rPr>
        <w:t xml:space="preserve"> </w:t>
      </w:r>
      <w:r w:rsidRPr="00896DBF">
        <w:rPr>
          <w:rStyle w:val="hps"/>
          <w:lang w:val="en-US"/>
        </w:rPr>
        <w:t>socio-</w:t>
      </w:r>
      <w:r w:rsidRPr="00896DBF">
        <w:rPr>
          <w:lang w:val="en-US"/>
        </w:rPr>
        <w:t>economic conditions.</w:t>
      </w:r>
      <w:r w:rsidRPr="00896DBF">
        <w:rPr>
          <w:lang w:val="en-US"/>
        </w:rPr>
        <w:br/>
      </w:r>
      <w:r w:rsidRPr="00896DBF">
        <w:rPr>
          <w:rStyle w:val="hps"/>
          <w:lang w:val="en-US"/>
        </w:rPr>
        <w:t>Consequently,</w:t>
      </w:r>
      <w:r w:rsidRPr="00896DBF">
        <w:rPr>
          <w:lang w:val="en-US"/>
        </w:rPr>
        <w:t xml:space="preserve"> </w:t>
      </w:r>
      <w:r w:rsidRPr="00896DBF">
        <w:rPr>
          <w:rStyle w:val="hps"/>
          <w:lang w:val="en-US"/>
        </w:rPr>
        <w:t>some cultures are</w:t>
      </w:r>
      <w:r w:rsidRPr="00896DBF">
        <w:rPr>
          <w:lang w:val="en-US"/>
        </w:rPr>
        <w:t xml:space="preserve"> </w:t>
      </w:r>
      <w:r w:rsidRPr="00896DBF">
        <w:rPr>
          <w:rStyle w:val="hps"/>
          <w:lang w:val="en-US"/>
        </w:rPr>
        <w:t>more conducive to the</w:t>
      </w:r>
      <w:r w:rsidRPr="00896DBF">
        <w:rPr>
          <w:lang w:val="en-US"/>
        </w:rPr>
        <w:t xml:space="preserve"> </w:t>
      </w:r>
      <w:r w:rsidRPr="00896DBF">
        <w:rPr>
          <w:rStyle w:val="hps"/>
          <w:lang w:val="en-US"/>
        </w:rPr>
        <w:t>establishment of</w:t>
      </w:r>
      <w:r w:rsidRPr="00896DBF">
        <w:rPr>
          <w:lang w:val="en-US"/>
        </w:rPr>
        <w:t xml:space="preserve"> </w:t>
      </w:r>
      <w:r w:rsidRPr="00896DBF">
        <w:rPr>
          <w:rStyle w:val="hps"/>
          <w:lang w:val="en-US"/>
        </w:rPr>
        <w:t>democratic</w:t>
      </w:r>
      <w:r w:rsidRPr="00896DBF">
        <w:rPr>
          <w:lang w:val="en-US"/>
        </w:rPr>
        <w:t xml:space="preserve"> </w:t>
      </w:r>
      <w:r w:rsidRPr="00896DBF">
        <w:rPr>
          <w:rStyle w:val="hps"/>
          <w:lang w:val="en-US"/>
        </w:rPr>
        <w:t>than others.</w:t>
      </w:r>
    </w:p>
    <w:p w:rsidR="00085847" w:rsidRPr="006D1BF0" w:rsidRDefault="00CF2A22" w:rsidP="00CF2A22">
      <w:pPr>
        <w:spacing w:line="360" w:lineRule="auto"/>
        <w:ind w:firstLine="709"/>
        <w:jc w:val="both"/>
        <w:rPr>
          <w:iCs/>
          <w:lang w:val="en-US"/>
        </w:rPr>
      </w:pPr>
      <w:r w:rsidRPr="0076751E">
        <w:rPr>
          <w:b/>
          <w:iCs/>
          <w:lang w:val="en-US"/>
        </w:rPr>
        <w:t>Key-words</w:t>
      </w:r>
      <w:r w:rsidRPr="008A3EA2">
        <w:rPr>
          <w:iCs/>
          <w:lang w:val="en-US"/>
        </w:rPr>
        <w:t>:</w:t>
      </w:r>
      <w:r w:rsidR="006D1BF0" w:rsidRPr="00896DBF">
        <w:rPr>
          <w:rStyle w:val="a3"/>
          <w:lang w:val="en-US"/>
        </w:rPr>
        <w:t xml:space="preserve"> </w:t>
      </w:r>
      <w:r w:rsidR="006D1BF0" w:rsidRPr="00896DBF">
        <w:rPr>
          <w:rStyle w:val="hps"/>
          <w:lang w:val="en-US"/>
        </w:rPr>
        <w:t>democracy</w:t>
      </w:r>
      <w:r w:rsidR="006D1BF0" w:rsidRPr="00896DBF">
        <w:rPr>
          <w:rStyle w:val="shorttext"/>
          <w:lang w:val="en-US"/>
        </w:rPr>
        <w:t xml:space="preserve">, </w:t>
      </w:r>
      <w:proofErr w:type="gramStart"/>
      <w:r w:rsidR="006D1BF0" w:rsidRPr="00896DBF">
        <w:rPr>
          <w:rStyle w:val="shorttext"/>
          <w:lang w:val="en-US"/>
        </w:rPr>
        <w:t>values</w:t>
      </w:r>
      <w:r w:rsidR="006D1BF0" w:rsidRPr="00896DBF">
        <w:rPr>
          <w:rStyle w:val="atn"/>
          <w:lang w:val="en-US"/>
        </w:rPr>
        <w:t>​​,</w:t>
      </w:r>
      <w:proofErr w:type="gramEnd"/>
      <w:r w:rsidR="006D1BF0" w:rsidRPr="00896DBF">
        <w:rPr>
          <w:rStyle w:val="atn"/>
          <w:lang w:val="en-US"/>
        </w:rPr>
        <w:t xml:space="preserve"> socio-</w:t>
      </w:r>
      <w:r w:rsidR="006D1BF0" w:rsidRPr="00896DBF">
        <w:rPr>
          <w:rStyle w:val="shorttext"/>
          <w:lang w:val="en-US"/>
        </w:rPr>
        <w:t>economic development</w:t>
      </w:r>
      <w:r w:rsidR="006D1BF0" w:rsidRPr="006D1BF0">
        <w:rPr>
          <w:rStyle w:val="shorttext"/>
          <w:lang w:val="en-US"/>
        </w:rPr>
        <w:t>.</w:t>
      </w:r>
    </w:p>
    <w:p w:rsidR="00CF2A22" w:rsidRPr="006D1BF0" w:rsidRDefault="00CF2A22" w:rsidP="00CF2A22">
      <w:pPr>
        <w:spacing w:line="360" w:lineRule="auto"/>
        <w:ind w:firstLine="709"/>
        <w:jc w:val="both"/>
        <w:rPr>
          <w:lang w:val="en-US"/>
        </w:rPr>
      </w:pPr>
    </w:p>
    <w:p w:rsidR="00085847" w:rsidRPr="00BB5767" w:rsidRDefault="00085847" w:rsidP="00BB5767">
      <w:pPr>
        <w:spacing w:line="360" w:lineRule="auto"/>
        <w:ind w:left="4678"/>
        <w:jc w:val="both"/>
        <w:rPr>
          <w:i/>
        </w:rPr>
      </w:pPr>
      <w:r w:rsidRPr="00BB5767">
        <w:rPr>
          <w:i/>
        </w:rPr>
        <w:lastRenderedPageBreak/>
        <w:t xml:space="preserve">«Существенным и неоцененным свойством всякой морали является длительность </w:t>
      </w:r>
      <w:r>
        <w:rPr>
          <w:i/>
        </w:rPr>
        <w:t>оказываемого ею принуждения»</w:t>
      </w:r>
    </w:p>
    <w:p w:rsidR="00085847" w:rsidRPr="00BB5767" w:rsidRDefault="00085847" w:rsidP="00BB5767">
      <w:pPr>
        <w:spacing w:line="360" w:lineRule="auto"/>
        <w:ind w:left="4678"/>
        <w:jc w:val="both"/>
        <w:rPr>
          <w:i/>
        </w:rPr>
      </w:pPr>
    </w:p>
    <w:p w:rsidR="00085847" w:rsidRPr="00BB5767" w:rsidRDefault="00085847" w:rsidP="00BB5767">
      <w:pPr>
        <w:spacing w:line="360" w:lineRule="auto"/>
        <w:ind w:left="4678"/>
        <w:jc w:val="both"/>
        <w:rPr>
          <w:i/>
        </w:rPr>
      </w:pPr>
      <w:r w:rsidRPr="00BB5767">
        <w:rPr>
          <w:i/>
        </w:rPr>
        <w:t>Ф. Ницше «По ту сторону добра и зла»</w:t>
      </w:r>
    </w:p>
    <w:p w:rsidR="00085847" w:rsidRPr="00BB5767" w:rsidRDefault="00085847" w:rsidP="00BB5767">
      <w:pPr>
        <w:autoSpaceDE w:val="0"/>
        <w:autoSpaceDN w:val="0"/>
        <w:adjustRightInd w:val="0"/>
        <w:spacing w:line="360" w:lineRule="auto"/>
        <w:ind w:firstLine="709"/>
        <w:jc w:val="both"/>
      </w:pPr>
    </w:p>
    <w:p w:rsidR="00085847" w:rsidRPr="00BB5767" w:rsidRDefault="00085847" w:rsidP="00BB5767">
      <w:pPr>
        <w:autoSpaceDE w:val="0"/>
        <w:autoSpaceDN w:val="0"/>
        <w:adjustRightInd w:val="0"/>
        <w:spacing w:line="360" w:lineRule="auto"/>
        <w:ind w:firstLine="709"/>
        <w:jc w:val="both"/>
      </w:pPr>
      <w:r w:rsidRPr="00BB5767">
        <w:t xml:space="preserve">Фундаментальная проблема </w:t>
      </w:r>
      <w:proofErr w:type="spellStart"/>
      <w:r w:rsidRPr="00BB5767">
        <w:t>транзитологии</w:t>
      </w:r>
      <w:proofErr w:type="spellEnd"/>
      <w:r w:rsidRPr="00BB5767">
        <w:t xml:space="preserve"> может быть выражена в вопросе: почему в одних странах установилась демократия, а в других нет? В попытках ответить на него авторы приводят всевозможные факторы, в той или иной степени, отвечающие на этот вопрос. В общем виде весь массив результатов измышлений над этой фундаментальной загвоздкой политической науки можно разделить на две группы - структурные и процедурные (</w:t>
      </w:r>
      <w:proofErr w:type="spellStart"/>
      <w:r w:rsidRPr="00BB5767">
        <w:t>актор-ориентированные</w:t>
      </w:r>
      <w:proofErr w:type="spellEnd"/>
      <w:r w:rsidRPr="00BB5767">
        <w:t>) подходы.</w:t>
      </w:r>
    </w:p>
    <w:p w:rsidR="00085847" w:rsidRPr="00BB5767" w:rsidRDefault="00085847" w:rsidP="00BB5767">
      <w:pPr>
        <w:spacing w:line="360" w:lineRule="auto"/>
        <w:ind w:firstLine="709"/>
        <w:jc w:val="both"/>
        <w:rPr>
          <w:color w:val="000000"/>
        </w:rPr>
      </w:pPr>
      <w:r w:rsidRPr="00BB5767">
        <w:rPr>
          <w:color w:val="000000"/>
        </w:rPr>
        <w:t>«Структуралисты» в качестве основных предпосылок к установлению демократии выделяют:</w:t>
      </w:r>
    </w:p>
    <w:p w:rsidR="00085847" w:rsidRPr="00BB5767" w:rsidRDefault="00085847" w:rsidP="00BB5767">
      <w:pPr>
        <w:pStyle w:val="a7"/>
        <w:numPr>
          <w:ilvl w:val="0"/>
          <w:numId w:val="1"/>
        </w:numPr>
        <w:spacing w:line="360" w:lineRule="auto"/>
        <w:ind w:left="0" w:firstLine="709"/>
        <w:jc w:val="both"/>
        <w:rPr>
          <w:color w:val="000000"/>
        </w:rPr>
      </w:pPr>
      <w:r w:rsidRPr="00BB5767">
        <w:rPr>
          <w:iCs/>
          <w:color w:val="000000"/>
        </w:rPr>
        <w:t>Эффективное государство, государственность</w:t>
      </w:r>
      <w:r w:rsidRPr="00BB5767">
        <w:rPr>
          <w:i/>
          <w:iCs/>
          <w:color w:val="000000"/>
        </w:rPr>
        <w:t xml:space="preserve"> </w:t>
      </w:r>
      <w:r w:rsidRPr="00BB5767">
        <w:rPr>
          <w:color w:val="000000"/>
        </w:rPr>
        <w:t xml:space="preserve">(Д. </w:t>
      </w:r>
      <w:proofErr w:type="spellStart"/>
      <w:r w:rsidRPr="00BB5767">
        <w:rPr>
          <w:color w:val="000000"/>
        </w:rPr>
        <w:t>Растоу</w:t>
      </w:r>
      <w:proofErr w:type="spellEnd"/>
      <w:r w:rsidRPr="00BB5767">
        <w:rPr>
          <w:rStyle w:val="a6"/>
          <w:color w:val="000000"/>
        </w:rPr>
        <w:footnoteReference w:id="1"/>
      </w:r>
      <w:r w:rsidRPr="00BB5767">
        <w:rPr>
          <w:color w:val="000000"/>
        </w:rPr>
        <w:t xml:space="preserve">, Ч. </w:t>
      </w:r>
      <w:proofErr w:type="spellStart"/>
      <w:r w:rsidRPr="00BB5767">
        <w:rPr>
          <w:color w:val="000000"/>
        </w:rPr>
        <w:t>Тилли</w:t>
      </w:r>
      <w:proofErr w:type="spellEnd"/>
      <w:r w:rsidRPr="00BB5767">
        <w:rPr>
          <w:rStyle w:val="a6"/>
          <w:color w:val="000000"/>
        </w:rPr>
        <w:footnoteReference w:id="2"/>
      </w:r>
      <w:r w:rsidRPr="00BB5767">
        <w:rPr>
          <w:color w:val="000000"/>
        </w:rPr>
        <w:t xml:space="preserve"> 2007, Ф. </w:t>
      </w:r>
      <w:proofErr w:type="spellStart"/>
      <w:r w:rsidRPr="00BB5767">
        <w:rPr>
          <w:color w:val="000000"/>
        </w:rPr>
        <w:t>Фукуяма</w:t>
      </w:r>
      <w:proofErr w:type="spellEnd"/>
      <w:r w:rsidRPr="00BB5767">
        <w:rPr>
          <w:rStyle w:val="a6"/>
          <w:color w:val="000000"/>
        </w:rPr>
        <w:footnoteReference w:id="3"/>
      </w:r>
      <w:r w:rsidRPr="00BB5767">
        <w:rPr>
          <w:color w:val="000000"/>
        </w:rPr>
        <w:t xml:space="preserve">, Е. </w:t>
      </w:r>
      <w:proofErr w:type="spellStart"/>
      <w:r w:rsidRPr="00BB5767">
        <w:rPr>
          <w:color w:val="000000"/>
        </w:rPr>
        <w:t>Мансфилд</w:t>
      </w:r>
      <w:proofErr w:type="spellEnd"/>
      <w:r w:rsidRPr="00BB5767">
        <w:rPr>
          <w:color w:val="000000"/>
        </w:rPr>
        <w:t xml:space="preserve"> и </w:t>
      </w:r>
      <w:proofErr w:type="gramStart"/>
      <w:r w:rsidRPr="00BB5767">
        <w:rPr>
          <w:color w:val="000000"/>
        </w:rPr>
        <w:t>Дж</w:t>
      </w:r>
      <w:proofErr w:type="gramEnd"/>
      <w:r w:rsidRPr="00BB5767">
        <w:rPr>
          <w:color w:val="000000"/>
        </w:rPr>
        <w:t xml:space="preserve">. </w:t>
      </w:r>
      <w:proofErr w:type="spellStart"/>
      <w:r w:rsidRPr="00BB5767">
        <w:rPr>
          <w:color w:val="000000"/>
        </w:rPr>
        <w:t>Снайдер</w:t>
      </w:r>
      <w:proofErr w:type="spellEnd"/>
      <w:r w:rsidRPr="00BB5767">
        <w:rPr>
          <w:rStyle w:val="a6"/>
          <w:color w:val="000000"/>
        </w:rPr>
        <w:footnoteReference w:id="4"/>
      </w:r>
      <w:r w:rsidRPr="00BB5767">
        <w:rPr>
          <w:color w:val="000000"/>
        </w:rPr>
        <w:t xml:space="preserve"> и др.).</w:t>
      </w:r>
    </w:p>
    <w:p w:rsidR="00085847" w:rsidRPr="00BB5767" w:rsidRDefault="00085847" w:rsidP="00BB5767">
      <w:pPr>
        <w:pStyle w:val="a7"/>
        <w:numPr>
          <w:ilvl w:val="0"/>
          <w:numId w:val="1"/>
        </w:numPr>
        <w:spacing w:line="360" w:lineRule="auto"/>
        <w:ind w:left="0" w:firstLine="709"/>
        <w:jc w:val="both"/>
        <w:rPr>
          <w:color w:val="000000"/>
        </w:rPr>
      </w:pPr>
      <w:r w:rsidRPr="00BB5767">
        <w:rPr>
          <w:iCs/>
          <w:color w:val="000000"/>
        </w:rPr>
        <w:t>Относительно высокий уровень экономического развития</w:t>
      </w:r>
      <w:r w:rsidRPr="00BB5767">
        <w:rPr>
          <w:i/>
          <w:iCs/>
          <w:color w:val="000000"/>
        </w:rPr>
        <w:t xml:space="preserve"> </w:t>
      </w:r>
      <w:r w:rsidRPr="00BB5767">
        <w:rPr>
          <w:color w:val="000000"/>
        </w:rPr>
        <w:t xml:space="preserve">(С. </w:t>
      </w:r>
      <w:proofErr w:type="spellStart"/>
      <w:r w:rsidRPr="00BB5767">
        <w:rPr>
          <w:color w:val="000000"/>
        </w:rPr>
        <w:t>Липсет</w:t>
      </w:r>
      <w:proofErr w:type="spellEnd"/>
      <w:r w:rsidRPr="00BB5767">
        <w:rPr>
          <w:rStyle w:val="a6"/>
          <w:color w:val="000000"/>
        </w:rPr>
        <w:footnoteReference w:id="5"/>
      </w:r>
      <w:r w:rsidRPr="00BB5767">
        <w:rPr>
          <w:color w:val="000000"/>
        </w:rPr>
        <w:t xml:space="preserve">, А </w:t>
      </w:r>
      <w:proofErr w:type="spellStart"/>
      <w:r w:rsidRPr="00BB5767">
        <w:rPr>
          <w:color w:val="000000"/>
        </w:rPr>
        <w:t>Пшеворский</w:t>
      </w:r>
      <w:proofErr w:type="spellEnd"/>
      <w:r w:rsidRPr="00BB5767">
        <w:rPr>
          <w:rStyle w:val="a6"/>
          <w:color w:val="000000"/>
        </w:rPr>
        <w:footnoteReference w:id="6"/>
      </w:r>
      <w:r w:rsidRPr="00BB5767">
        <w:rPr>
          <w:color w:val="000000"/>
        </w:rPr>
        <w:t>).</w:t>
      </w:r>
    </w:p>
    <w:p w:rsidR="00085847" w:rsidRPr="00BB5767" w:rsidRDefault="00085847" w:rsidP="00BB5767">
      <w:pPr>
        <w:pStyle w:val="a7"/>
        <w:numPr>
          <w:ilvl w:val="0"/>
          <w:numId w:val="1"/>
        </w:numPr>
        <w:spacing w:line="360" w:lineRule="auto"/>
        <w:ind w:left="0" w:firstLine="709"/>
        <w:jc w:val="both"/>
        <w:rPr>
          <w:color w:val="000000"/>
        </w:rPr>
      </w:pPr>
      <w:r w:rsidRPr="00BB5767">
        <w:rPr>
          <w:iCs/>
          <w:color w:val="000000"/>
        </w:rPr>
        <w:t>Формирование социальной структуры, ориентированной на буржуазию как на основу социального порядка</w:t>
      </w:r>
      <w:r w:rsidRPr="00BB5767">
        <w:rPr>
          <w:i/>
          <w:iCs/>
          <w:color w:val="000000"/>
        </w:rPr>
        <w:t xml:space="preserve"> </w:t>
      </w:r>
      <w:r w:rsidRPr="00BB5767">
        <w:rPr>
          <w:color w:val="000000"/>
        </w:rPr>
        <w:t xml:space="preserve">(Б. </w:t>
      </w:r>
      <w:proofErr w:type="spellStart"/>
      <w:r w:rsidRPr="00BB5767">
        <w:rPr>
          <w:color w:val="000000"/>
        </w:rPr>
        <w:t>Моор</w:t>
      </w:r>
      <w:proofErr w:type="spellEnd"/>
      <w:r w:rsidRPr="00BB5767">
        <w:rPr>
          <w:rStyle w:val="a6"/>
          <w:color w:val="000000"/>
        </w:rPr>
        <w:footnoteReference w:id="7"/>
      </w:r>
      <w:r w:rsidRPr="00BB5767">
        <w:rPr>
          <w:color w:val="000000"/>
        </w:rPr>
        <w:t xml:space="preserve">; Дж. </w:t>
      </w:r>
      <w:proofErr w:type="spellStart"/>
      <w:r w:rsidRPr="00BB5767">
        <w:rPr>
          <w:color w:val="000000"/>
        </w:rPr>
        <w:t>Решмеер</w:t>
      </w:r>
      <w:proofErr w:type="spellEnd"/>
      <w:r w:rsidRPr="00BB5767">
        <w:rPr>
          <w:color w:val="000000"/>
        </w:rPr>
        <w:t xml:space="preserve">, Е. </w:t>
      </w:r>
      <w:proofErr w:type="spellStart"/>
      <w:r w:rsidRPr="00BB5767">
        <w:rPr>
          <w:color w:val="000000"/>
        </w:rPr>
        <w:t>Стефенс</w:t>
      </w:r>
      <w:proofErr w:type="spellEnd"/>
      <w:r w:rsidRPr="00BB5767">
        <w:rPr>
          <w:color w:val="000000"/>
        </w:rPr>
        <w:t xml:space="preserve">, и Дж. </w:t>
      </w:r>
      <w:proofErr w:type="spellStart"/>
      <w:r w:rsidRPr="00BB5767">
        <w:rPr>
          <w:color w:val="000000"/>
        </w:rPr>
        <w:t>Стефенс</w:t>
      </w:r>
      <w:proofErr w:type="spellEnd"/>
      <w:r w:rsidRPr="00BB5767">
        <w:rPr>
          <w:rStyle w:val="a6"/>
          <w:color w:val="000000"/>
        </w:rPr>
        <w:footnoteReference w:id="8"/>
      </w:r>
      <w:r w:rsidRPr="00BB5767">
        <w:rPr>
          <w:color w:val="000000"/>
        </w:rPr>
        <w:t>).</w:t>
      </w:r>
    </w:p>
    <w:p w:rsidR="00085847" w:rsidRPr="00BB5767" w:rsidRDefault="00085847" w:rsidP="00BB5767">
      <w:pPr>
        <w:pStyle w:val="a7"/>
        <w:numPr>
          <w:ilvl w:val="0"/>
          <w:numId w:val="1"/>
        </w:numPr>
        <w:spacing w:line="360" w:lineRule="auto"/>
        <w:ind w:left="0" w:firstLine="709"/>
        <w:jc w:val="both"/>
        <w:rPr>
          <w:color w:val="000000"/>
        </w:rPr>
      </w:pPr>
      <w:r w:rsidRPr="00BB5767">
        <w:rPr>
          <w:iCs/>
          <w:color w:val="000000"/>
        </w:rPr>
        <w:t>«Гражданская» политическая культура</w:t>
      </w:r>
      <w:r w:rsidRPr="00BB5767">
        <w:rPr>
          <w:i/>
          <w:iCs/>
          <w:color w:val="000000"/>
        </w:rPr>
        <w:t xml:space="preserve"> </w:t>
      </w:r>
      <w:r w:rsidRPr="00BB5767">
        <w:rPr>
          <w:color w:val="000000"/>
        </w:rPr>
        <w:t xml:space="preserve">(Г. </w:t>
      </w:r>
      <w:proofErr w:type="spellStart"/>
      <w:r w:rsidRPr="00BB5767">
        <w:rPr>
          <w:color w:val="000000"/>
        </w:rPr>
        <w:t>Алмонд</w:t>
      </w:r>
      <w:proofErr w:type="spellEnd"/>
      <w:r w:rsidRPr="00BB5767">
        <w:rPr>
          <w:color w:val="000000"/>
        </w:rPr>
        <w:t xml:space="preserve"> и С. Верба</w:t>
      </w:r>
      <w:r w:rsidRPr="00BB5767">
        <w:rPr>
          <w:rStyle w:val="a6"/>
          <w:color w:val="000000"/>
        </w:rPr>
        <w:footnoteReference w:id="9"/>
      </w:r>
      <w:r w:rsidRPr="00BB5767">
        <w:rPr>
          <w:color w:val="000000"/>
        </w:rPr>
        <w:t xml:space="preserve">), а также ценности «эмансипации», толерантности и равенства (Р. </w:t>
      </w:r>
      <w:proofErr w:type="spellStart"/>
      <w:r w:rsidRPr="00BB5767">
        <w:rPr>
          <w:color w:val="000000"/>
        </w:rPr>
        <w:t>Инглхарт</w:t>
      </w:r>
      <w:proofErr w:type="spellEnd"/>
      <w:r w:rsidRPr="00BB5767">
        <w:rPr>
          <w:color w:val="000000"/>
        </w:rPr>
        <w:t xml:space="preserve"> и К. </w:t>
      </w:r>
      <w:proofErr w:type="spellStart"/>
      <w:r w:rsidRPr="00BB5767">
        <w:rPr>
          <w:color w:val="000000"/>
        </w:rPr>
        <w:t>Вельцель</w:t>
      </w:r>
      <w:proofErr w:type="spellEnd"/>
      <w:r w:rsidRPr="00BB5767">
        <w:rPr>
          <w:rStyle w:val="a6"/>
          <w:color w:val="000000"/>
          <w:lang w:val="en-US"/>
        </w:rPr>
        <w:footnoteReference w:id="10"/>
      </w:r>
      <w:r w:rsidRPr="00BB5767">
        <w:rPr>
          <w:color w:val="000000"/>
        </w:rPr>
        <w:t>; С. Фиш</w:t>
      </w:r>
      <w:r w:rsidRPr="00BB5767">
        <w:rPr>
          <w:rStyle w:val="a6"/>
          <w:color w:val="000000"/>
        </w:rPr>
        <w:footnoteReference w:id="11"/>
      </w:r>
      <w:r w:rsidRPr="00BB5767">
        <w:rPr>
          <w:color w:val="000000"/>
        </w:rPr>
        <w:t xml:space="preserve">). </w:t>
      </w:r>
    </w:p>
    <w:p w:rsidR="00085847" w:rsidRPr="00BB5767" w:rsidRDefault="00085847" w:rsidP="00BB5767">
      <w:pPr>
        <w:pStyle w:val="a7"/>
        <w:numPr>
          <w:ilvl w:val="0"/>
          <w:numId w:val="1"/>
        </w:numPr>
        <w:spacing w:line="360" w:lineRule="auto"/>
        <w:ind w:left="0" w:firstLine="709"/>
        <w:jc w:val="both"/>
        <w:rPr>
          <w:color w:val="000000"/>
        </w:rPr>
      </w:pPr>
      <w:r w:rsidRPr="00BB5767">
        <w:rPr>
          <w:iCs/>
          <w:color w:val="000000"/>
        </w:rPr>
        <w:lastRenderedPageBreak/>
        <w:t>Отсутствие в обществе острых расколов</w:t>
      </w:r>
      <w:r w:rsidRPr="00BB5767">
        <w:rPr>
          <w:i/>
          <w:iCs/>
          <w:color w:val="000000"/>
        </w:rPr>
        <w:t xml:space="preserve"> </w:t>
      </w:r>
      <w:r w:rsidRPr="00BB5767">
        <w:rPr>
          <w:color w:val="000000"/>
        </w:rPr>
        <w:t>(со</w:t>
      </w:r>
      <w:r w:rsidRPr="00BB5767">
        <w:rPr>
          <w:color w:val="000000"/>
        </w:rPr>
        <w:softHyphen/>
        <w:t xml:space="preserve">циальных, этнических, религиозных, территориальных) и чрезмерной фрагментации (Д. </w:t>
      </w:r>
      <w:proofErr w:type="spellStart"/>
      <w:r w:rsidRPr="00BB5767">
        <w:rPr>
          <w:color w:val="000000"/>
        </w:rPr>
        <w:t>Чирот</w:t>
      </w:r>
      <w:proofErr w:type="spellEnd"/>
      <w:r w:rsidRPr="00BB5767">
        <w:rPr>
          <w:rStyle w:val="a6"/>
          <w:color w:val="000000"/>
        </w:rPr>
        <w:footnoteReference w:id="12"/>
      </w:r>
      <w:r w:rsidRPr="00BB5767">
        <w:rPr>
          <w:color w:val="000000"/>
        </w:rPr>
        <w:t>).</w:t>
      </w:r>
    </w:p>
    <w:p w:rsidR="00085847" w:rsidRPr="00BB5767" w:rsidRDefault="00085847" w:rsidP="00BB5767">
      <w:pPr>
        <w:pStyle w:val="a7"/>
        <w:numPr>
          <w:ilvl w:val="0"/>
          <w:numId w:val="1"/>
        </w:numPr>
        <w:spacing w:line="360" w:lineRule="auto"/>
        <w:ind w:left="0" w:firstLine="709"/>
        <w:jc w:val="both"/>
        <w:rPr>
          <w:color w:val="000000"/>
        </w:rPr>
      </w:pPr>
      <w:r w:rsidRPr="00BB5767">
        <w:rPr>
          <w:iCs/>
          <w:color w:val="000000"/>
        </w:rPr>
        <w:t>Отсутствие в обществе существенного имущественного неравенства</w:t>
      </w:r>
      <w:r w:rsidRPr="00BB5767">
        <w:rPr>
          <w:i/>
          <w:iCs/>
          <w:color w:val="000000"/>
        </w:rPr>
        <w:t xml:space="preserve"> </w:t>
      </w:r>
      <w:r w:rsidRPr="00BB5767">
        <w:rPr>
          <w:color w:val="000000"/>
        </w:rPr>
        <w:t xml:space="preserve">(А. </w:t>
      </w:r>
      <w:proofErr w:type="spellStart"/>
      <w:r w:rsidRPr="00BB5767">
        <w:rPr>
          <w:color w:val="000000"/>
        </w:rPr>
        <w:t>Пшеворский</w:t>
      </w:r>
      <w:proofErr w:type="spellEnd"/>
      <w:r w:rsidRPr="00BB5767">
        <w:rPr>
          <w:color w:val="000000"/>
        </w:rPr>
        <w:t xml:space="preserve"> </w:t>
      </w:r>
      <w:r w:rsidRPr="00BB5767">
        <w:rPr>
          <w:rStyle w:val="a6"/>
          <w:color w:val="000000"/>
        </w:rPr>
        <w:footnoteReference w:id="13"/>
      </w:r>
      <w:r w:rsidRPr="00BB5767">
        <w:rPr>
          <w:color w:val="000000"/>
        </w:rPr>
        <w:t xml:space="preserve">; С. </w:t>
      </w:r>
      <w:proofErr w:type="spellStart"/>
      <w:r w:rsidRPr="00BB5767">
        <w:rPr>
          <w:color w:val="000000"/>
        </w:rPr>
        <w:t>Буа</w:t>
      </w:r>
      <w:proofErr w:type="spellEnd"/>
      <w:r w:rsidRPr="00BB5767">
        <w:rPr>
          <w:rStyle w:val="a6"/>
          <w:color w:val="000000"/>
        </w:rPr>
        <w:footnoteReference w:id="14"/>
      </w:r>
      <w:r w:rsidRPr="00BB5767">
        <w:rPr>
          <w:color w:val="000000"/>
        </w:rPr>
        <w:t xml:space="preserve">; Д. </w:t>
      </w:r>
      <w:proofErr w:type="spellStart"/>
      <w:r w:rsidRPr="00BB5767">
        <w:rPr>
          <w:color w:val="000000"/>
        </w:rPr>
        <w:t>Асемоглу</w:t>
      </w:r>
      <w:proofErr w:type="spellEnd"/>
      <w:r w:rsidRPr="00BB5767">
        <w:rPr>
          <w:color w:val="000000"/>
        </w:rPr>
        <w:t xml:space="preserve"> и </w:t>
      </w:r>
      <w:proofErr w:type="gramStart"/>
      <w:r w:rsidRPr="00BB5767">
        <w:rPr>
          <w:color w:val="000000"/>
        </w:rPr>
        <w:t>Дж</w:t>
      </w:r>
      <w:proofErr w:type="gramEnd"/>
      <w:r w:rsidRPr="00BB5767">
        <w:rPr>
          <w:color w:val="000000"/>
        </w:rPr>
        <w:t>. Робинсон</w:t>
      </w:r>
      <w:r w:rsidRPr="00BB5767">
        <w:rPr>
          <w:rStyle w:val="a6"/>
          <w:color w:val="000000"/>
        </w:rPr>
        <w:footnoteReference w:id="15"/>
      </w:r>
      <w:r w:rsidRPr="00BB5767">
        <w:rPr>
          <w:color w:val="000000"/>
        </w:rPr>
        <w:t>).</w:t>
      </w:r>
    </w:p>
    <w:p w:rsidR="00085847" w:rsidRPr="00BB5767" w:rsidRDefault="00085847" w:rsidP="00BB5767">
      <w:pPr>
        <w:pStyle w:val="a7"/>
        <w:numPr>
          <w:ilvl w:val="0"/>
          <w:numId w:val="1"/>
        </w:numPr>
        <w:spacing w:line="360" w:lineRule="auto"/>
        <w:ind w:left="0" w:firstLine="709"/>
        <w:jc w:val="both"/>
        <w:rPr>
          <w:color w:val="000000"/>
        </w:rPr>
      </w:pPr>
      <w:r w:rsidRPr="00BB5767">
        <w:rPr>
          <w:color w:val="000000"/>
        </w:rPr>
        <w:t xml:space="preserve"> И др.</w:t>
      </w:r>
    </w:p>
    <w:p w:rsidR="00085847" w:rsidRPr="00BB5767" w:rsidRDefault="00085847" w:rsidP="00BB5767">
      <w:pPr>
        <w:spacing w:line="360" w:lineRule="auto"/>
        <w:ind w:firstLine="709"/>
        <w:jc w:val="both"/>
        <w:rPr>
          <w:color w:val="000000"/>
        </w:rPr>
      </w:pPr>
      <w:r w:rsidRPr="00BB5767">
        <w:rPr>
          <w:color w:val="000000"/>
        </w:rPr>
        <w:t xml:space="preserve">Сторонники процедурного подхода придерживаются мнения, согласно которому демократический режим можно установить благодаря субъективным факторам. </w:t>
      </w:r>
    </w:p>
    <w:p w:rsidR="00085847" w:rsidRPr="00BB5767" w:rsidRDefault="00085847" w:rsidP="00BB5767">
      <w:pPr>
        <w:spacing w:line="360" w:lineRule="auto"/>
        <w:ind w:firstLine="709"/>
        <w:jc w:val="both"/>
        <w:rPr>
          <w:color w:val="000000"/>
        </w:rPr>
      </w:pPr>
      <w:r w:rsidRPr="00BB5767">
        <w:rPr>
          <w:color w:val="000000"/>
        </w:rPr>
        <w:t>Мы в данной работе будем находиться в рамках структурного подхода, а если быть более точными, то в русле ценностно-культурного понимания природы успешности демократического транзита.</w:t>
      </w:r>
    </w:p>
    <w:p w:rsidR="00085847" w:rsidRPr="00BB5767" w:rsidRDefault="00085847" w:rsidP="00BB5767">
      <w:pPr>
        <w:spacing w:line="360" w:lineRule="auto"/>
        <w:ind w:firstLine="709"/>
        <w:jc w:val="both"/>
      </w:pPr>
      <w:r w:rsidRPr="00BB5767">
        <w:t xml:space="preserve">Приступая к изучению ценностей, мы не можем не упомянуть эмансипационную теорию демократии, разработанную Р. </w:t>
      </w:r>
      <w:proofErr w:type="spellStart"/>
      <w:r w:rsidRPr="00BB5767">
        <w:t>Инглхартом</w:t>
      </w:r>
      <w:proofErr w:type="spellEnd"/>
      <w:r w:rsidRPr="00BB5767">
        <w:t xml:space="preserve"> и К. </w:t>
      </w:r>
      <w:proofErr w:type="spellStart"/>
      <w:r w:rsidRPr="00BB5767">
        <w:t>Вельцелем</w:t>
      </w:r>
      <w:proofErr w:type="spellEnd"/>
      <w:r w:rsidRPr="00BB5767">
        <w:t xml:space="preserve">. Авторы этой теории считают, что демократия является логическим продолжением человеческого развития. Любое человеческое общество, в независимости от его культурной и религиозной принадлежности, дойдя до определенного уровня развития, примут демократические порядки, так как оные есть ни что </w:t>
      </w:r>
      <w:proofErr w:type="gramStart"/>
      <w:r w:rsidRPr="00BB5767">
        <w:t>иное</w:t>
      </w:r>
      <w:proofErr w:type="gramEnd"/>
      <w:r w:rsidRPr="00BB5767">
        <w:t xml:space="preserve"> как естественное существование человеческого сообщества.   «Господствующей тенденцией модернизации становится не рационализация власти, а </w:t>
      </w:r>
      <w:r w:rsidRPr="00BB5767">
        <w:rPr>
          <w:i/>
          <w:iCs/>
        </w:rPr>
        <w:t xml:space="preserve">эмансипация </w:t>
      </w:r>
      <w:r w:rsidRPr="00BB5767">
        <w:t>от нее: в результате модернизация превращается в процесс человеческого развития, способствующий эмансипации человека в самых разных областях</w:t>
      </w:r>
      <w:proofErr w:type="gramStart"/>
      <w:r w:rsidRPr="00BB5767">
        <w:t>.</w:t>
      </w:r>
      <w:proofErr w:type="gramEnd"/>
      <w:r w:rsidRPr="00BB5767">
        <w:t xml:space="preserve"> &lt;…&gt; </w:t>
      </w:r>
      <w:proofErr w:type="gramStart"/>
      <w:r w:rsidRPr="00BB5767">
        <w:t>ч</w:t>
      </w:r>
      <w:proofErr w:type="gramEnd"/>
      <w:r w:rsidRPr="00BB5767">
        <w:t xml:space="preserve">еловеческое развитие способствует укреплению гражданского общества, политических свобод, качественного государственного управления и </w:t>
      </w:r>
      <w:proofErr w:type="spellStart"/>
      <w:r w:rsidRPr="00BB5767">
        <w:t>гендерного</w:t>
      </w:r>
      <w:proofErr w:type="spellEnd"/>
      <w:r w:rsidRPr="00BB5767">
        <w:t xml:space="preserve"> равенства, а значит, увеличивает и вероятность утверждения демократии в тех странах, где ее еще не существует, и придает ей большую «отзывчивость» по отношению к интересам людей там, где демократическая система уже действует. Ценности самовыражения играют в этом процессе важную роль»</w:t>
      </w:r>
      <w:r w:rsidRPr="00BB5767">
        <w:rPr>
          <w:rStyle w:val="a6"/>
        </w:rPr>
        <w:footnoteReference w:id="16"/>
      </w:r>
      <w:r w:rsidRPr="00BB5767">
        <w:t>.</w:t>
      </w:r>
    </w:p>
    <w:p w:rsidR="00085847" w:rsidRPr="00BB5767" w:rsidRDefault="00085847" w:rsidP="00BB5767">
      <w:pPr>
        <w:spacing w:line="360" w:lineRule="auto"/>
        <w:ind w:firstLine="709"/>
        <w:jc w:val="both"/>
      </w:pPr>
      <w:r w:rsidRPr="00BB5767">
        <w:t xml:space="preserve">Согласно эмансипационной теории демократии улучшение экономической ситуации приводит к культурным изменениям, что в свою очередь отражается на трансформации политической сферы. Ценностное влияние для них первично и определяющее, в  то время как институциональное влияние вторично и незначительно. </w:t>
      </w:r>
      <w:r w:rsidRPr="00BB5767">
        <w:lastRenderedPageBreak/>
        <w:t>Удовлетворение первичных человеческих потребностей, выраженных в ценностном плане  ценностями «</w:t>
      </w:r>
      <w:proofErr w:type="spellStart"/>
      <w:r w:rsidRPr="00BB5767">
        <w:t>самовыживания</w:t>
      </w:r>
      <w:proofErr w:type="spellEnd"/>
      <w:r w:rsidRPr="00BB5767">
        <w:t xml:space="preserve">», приводит к развитию вторичных ценностей «самовыражения». «Процесс начинается с социально-экономического развития, ослабляющего ограничения самостоятельного выбора через увеличение экономических, когнитивных и социальных ресурсов человека. Экономические ресурсы включают богатство и доход (т.е. финансовый капитал), придающие человеку большую материальную независимость. Когнитивные ресурсы имеют своим источником доступ к информации и формальному образованию (т.е. человеческому капиталу), которые повышают интеллектуальную независимость людей. Социальные ресурсы (или социальный капитал) увеличиваются, когда организация общества усложняется, позволяя человеку свободнее завязывать и прекращать контакты с другими, усиливая тем самым его социальную независимость. Социально-экономическое развитие увеличивает объем всех этих трех категорий ресурсов за счет повышения уровня доходов и образования, а также диверсификации взаимодействия между людьми. В совокупности экономические, когнитивные и социальные ресурсы представляют собой «социально-экономические» ресурсы. Повышение уровня социально-экономических ресурсов расширяет спектр действий, которые человек может предпринять, придавая ему </w:t>
      </w:r>
      <w:r w:rsidRPr="00BB5767">
        <w:rPr>
          <w:i/>
          <w:iCs/>
        </w:rPr>
        <w:t xml:space="preserve">объективную способность </w:t>
      </w:r>
      <w:r w:rsidRPr="00BB5767">
        <w:t>поступать по собственному выбору»</w:t>
      </w:r>
      <w:r w:rsidRPr="00BB5767">
        <w:rPr>
          <w:rStyle w:val="a6"/>
        </w:rPr>
        <w:footnoteReference w:id="17"/>
      </w:r>
      <w:r w:rsidRPr="00BB5767">
        <w:t>.</w:t>
      </w:r>
    </w:p>
    <w:p w:rsidR="00085847" w:rsidRPr="00BB5767" w:rsidRDefault="00085847" w:rsidP="00BB5767">
      <w:pPr>
        <w:spacing w:line="360" w:lineRule="auto"/>
        <w:ind w:firstLine="709"/>
        <w:jc w:val="both"/>
      </w:pPr>
      <w:r w:rsidRPr="00BB5767">
        <w:t>Таким образом, благоприятные условия существования способствуют формированию и развитию ценностей самовыражения, которые предусматривают примат свободы личности над дисциплиной коллектива, многообразия над соответствием норме, самостоятельности гражданина над властью государства. «Утверждение ценностей самовыражения представляет собой социальную движущую силу, действующую в пользу демократии и способствующую ее установлению там, где этот строй еще не существует, или ее укреплению там, где она уже сформировалась, за счет повышения эффективности демократических институтов»</w:t>
      </w:r>
      <w:r w:rsidRPr="00BB5767">
        <w:rPr>
          <w:rStyle w:val="a6"/>
        </w:rPr>
        <w:footnoteReference w:id="18"/>
      </w:r>
      <w:r w:rsidRPr="00BB5767">
        <w:t>.</w:t>
      </w:r>
    </w:p>
    <w:p w:rsidR="00085847" w:rsidRPr="00BB5767" w:rsidRDefault="00085847" w:rsidP="00BB5767">
      <w:pPr>
        <w:spacing w:line="360" w:lineRule="auto"/>
        <w:ind w:firstLine="709"/>
        <w:jc w:val="both"/>
      </w:pPr>
      <w:r w:rsidRPr="00BB5767">
        <w:t xml:space="preserve">Отсутствие демократического транзита в некоторых странах, согласно логике Р. </w:t>
      </w:r>
      <w:proofErr w:type="spellStart"/>
      <w:r w:rsidRPr="00BB5767">
        <w:t>Инглхарта</w:t>
      </w:r>
      <w:proofErr w:type="spellEnd"/>
      <w:r w:rsidRPr="00BB5767">
        <w:t xml:space="preserve"> и К. </w:t>
      </w:r>
      <w:proofErr w:type="spellStart"/>
      <w:r w:rsidRPr="00BB5767">
        <w:t>Вельцеля</w:t>
      </w:r>
      <w:proofErr w:type="spellEnd"/>
      <w:r w:rsidRPr="00BB5767">
        <w:t xml:space="preserve">, обусловлено их неразвитостью. В этих государствах население не может удовлетворить свои базисные потребности, а потому в их сознании превалирует естественное животное начало, ставящее во главу угла собственное выживание. Как только «развивающиеся» государства смогут удовлетворить потребности в безопасности, экономическом достатке, образовании и т.п. в них разовьются ценности </w:t>
      </w:r>
      <w:proofErr w:type="gramStart"/>
      <w:r w:rsidRPr="00BB5767">
        <w:t>самовыражения</w:t>
      </w:r>
      <w:proofErr w:type="gramEnd"/>
      <w:r w:rsidRPr="00BB5767">
        <w:t xml:space="preserve"> и население в этих странах предъявит свой запрос на демократизацию.</w:t>
      </w:r>
    </w:p>
    <w:p w:rsidR="00085847" w:rsidRPr="00BB5767" w:rsidRDefault="00085847" w:rsidP="00BB5767">
      <w:pPr>
        <w:spacing w:line="360" w:lineRule="auto"/>
        <w:ind w:firstLine="709"/>
        <w:jc w:val="both"/>
      </w:pPr>
      <w:r w:rsidRPr="00BB5767">
        <w:lastRenderedPageBreak/>
        <w:t xml:space="preserve">Данная теория заслуживает внимания, и хотя некоторые ее аспекты в достаточной мере </w:t>
      </w:r>
      <w:proofErr w:type="spellStart"/>
      <w:r w:rsidRPr="00BB5767">
        <w:t>дискуссионны</w:t>
      </w:r>
      <w:proofErr w:type="spellEnd"/>
      <w:r w:rsidRPr="00BB5767">
        <w:t xml:space="preserve">, выводы Р. </w:t>
      </w:r>
      <w:proofErr w:type="spellStart"/>
      <w:r w:rsidRPr="00BB5767">
        <w:t>Инглхарта</w:t>
      </w:r>
      <w:proofErr w:type="spellEnd"/>
      <w:r w:rsidRPr="00BB5767">
        <w:t xml:space="preserve"> и К. </w:t>
      </w:r>
      <w:proofErr w:type="spellStart"/>
      <w:r w:rsidRPr="00BB5767">
        <w:t>Вельцеля</w:t>
      </w:r>
      <w:proofErr w:type="spellEnd"/>
      <w:r w:rsidRPr="00BB5767">
        <w:t xml:space="preserve">, основанные на анализе огромной эмпирической базы, имеют для нас большое значение. </w:t>
      </w:r>
    </w:p>
    <w:p w:rsidR="00085847" w:rsidRPr="00BB5767" w:rsidRDefault="00085847" w:rsidP="00BB5767">
      <w:pPr>
        <w:spacing w:line="360" w:lineRule="auto"/>
        <w:ind w:firstLine="709"/>
        <w:jc w:val="both"/>
      </w:pPr>
      <w:r w:rsidRPr="00BB5767">
        <w:t xml:space="preserve">Итак, представители эмансипационной теории считают, что модернизация в социально-экономической сфере приводит к утверждению в обществе ценностей самовыражения, что в свою очередь сказывается на демократизации, а весь этот процесс именуют человеческим развитием. «Лейтмотивом этого процесса является расширение свободы выбора. Социально-экономическая модернизация приводит к ослаблению внешних ограничений свободы выбора, увеличивая материальные, когнитивные и социальные ресурсы личности. </w:t>
      </w:r>
      <w:proofErr w:type="gramStart"/>
      <w:r w:rsidRPr="00BB5767">
        <w:t xml:space="preserve">Это приводит к усилению акцента на ценностях самовыражения, а оно, в свою очередь, ведет к нарастанию в обществе требований в пользу гражданских и политических свобод, </w:t>
      </w:r>
      <w:proofErr w:type="spellStart"/>
      <w:r w:rsidRPr="00BB5767">
        <w:t>гендерного</w:t>
      </w:r>
      <w:proofErr w:type="spellEnd"/>
      <w:r w:rsidRPr="00BB5767">
        <w:t xml:space="preserve"> равенства и «отзывчивости» властей (</w:t>
      </w:r>
      <w:proofErr w:type="spellStart"/>
      <w:r w:rsidRPr="00BB5767">
        <w:t>responsive</w:t>
      </w:r>
      <w:proofErr w:type="spellEnd"/>
      <w:r w:rsidRPr="00BB5767">
        <w:t xml:space="preserve"> </w:t>
      </w:r>
      <w:proofErr w:type="spellStart"/>
      <w:r w:rsidRPr="00BB5767">
        <w:t>government</w:t>
      </w:r>
      <w:proofErr w:type="spellEnd"/>
      <w:r w:rsidRPr="00BB5767">
        <w:t>), способствуя формированию и укреплению институтов, в наибольшей степени соответствующих максимальной свободе выбора,— одним словом, демократии»</w:t>
      </w:r>
      <w:r w:rsidRPr="00BB5767">
        <w:rPr>
          <w:rStyle w:val="a6"/>
        </w:rPr>
        <w:footnoteReference w:id="19"/>
      </w:r>
      <w:r w:rsidRPr="00BB5767">
        <w:t xml:space="preserve">. Однако при этом Р. </w:t>
      </w:r>
      <w:proofErr w:type="spellStart"/>
      <w:r w:rsidRPr="00BB5767">
        <w:t>Инглхарт</w:t>
      </w:r>
      <w:proofErr w:type="spellEnd"/>
      <w:r w:rsidRPr="00BB5767">
        <w:t xml:space="preserve"> и К. </w:t>
      </w:r>
      <w:proofErr w:type="spellStart"/>
      <w:r w:rsidRPr="00BB5767">
        <w:t>Вельцель</w:t>
      </w:r>
      <w:proofErr w:type="spellEnd"/>
      <w:r w:rsidRPr="00BB5767">
        <w:t xml:space="preserve"> отмечают, что экономическое развитие способствует</w:t>
      </w:r>
      <w:proofErr w:type="gramEnd"/>
      <w:r w:rsidRPr="00BB5767">
        <w:t xml:space="preserve"> формированию ценностей «самовыражения», но не является единственным в этом процессе.</w:t>
      </w:r>
    </w:p>
    <w:p w:rsidR="00085847" w:rsidRPr="00BB5767" w:rsidRDefault="00085847" w:rsidP="00BB5767">
      <w:pPr>
        <w:spacing w:line="360" w:lineRule="auto"/>
        <w:ind w:firstLine="709"/>
        <w:jc w:val="both"/>
      </w:pPr>
      <w:r w:rsidRPr="00BB5767">
        <w:t xml:space="preserve">Так они утверждают, что культурные эффекты также оказывают воздействие на становление/ не становление ценностей самовыражения. «Значения экономических, культурных и политических переменных для стран чрезвычайно варьируются в зависимости от их принадлежности к той или иной культурной зоне. Более того, введя простейшую систематизацию в виде восьми культурных зон, мы объясняем примерно 85% </w:t>
      </w:r>
      <w:proofErr w:type="spellStart"/>
      <w:r w:rsidRPr="00BB5767">
        <w:t>межстрановой</w:t>
      </w:r>
      <w:proofErr w:type="spellEnd"/>
      <w:r w:rsidRPr="00BB5767">
        <w:t xml:space="preserve"> дисперсии по шкалам социально-экономических ресурсов, ценностей самовыражения и эффективной демократии для 70 с лишним государств. </w:t>
      </w:r>
      <w:proofErr w:type="gramStart"/>
      <w:r w:rsidRPr="00BB5767">
        <w:t>Этот результат говорит о том, что социально-экономические ресурсы, массовые ценности и социальные институты нельзя считать чисто эндогенным феноменом: они также отражают процессы экзогенного распространения, проникающие через национальные границы и придающие однородные черты странам, принадлежащим к одной и той же культурной зоне»</w:t>
      </w:r>
      <w:r w:rsidRPr="00BB5767">
        <w:rPr>
          <w:rStyle w:val="a6"/>
        </w:rPr>
        <w:footnoteReference w:id="20"/>
      </w:r>
      <w:r w:rsidRPr="00BB5767">
        <w:t>. То есть авторы приходят к выводу о том, что при одинаковом экономическом развитии в разных культурных обществах будет разный</w:t>
      </w:r>
      <w:proofErr w:type="gramEnd"/>
      <w:r w:rsidRPr="00BB5767">
        <w:t xml:space="preserve"> эффект при демократизации, так как изначальный культурный материал различается. </w:t>
      </w:r>
    </w:p>
    <w:p w:rsidR="00085847" w:rsidRPr="00BB5767" w:rsidRDefault="00085847" w:rsidP="00BB5767">
      <w:pPr>
        <w:spacing w:line="360" w:lineRule="auto"/>
        <w:ind w:firstLine="709"/>
        <w:jc w:val="both"/>
      </w:pPr>
      <w:r w:rsidRPr="00BB5767">
        <w:t xml:space="preserve">Р. </w:t>
      </w:r>
      <w:proofErr w:type="spellStart"/>
      <w:r w:rsidRPr="00BB5767">
        <w:t>Инглхарт</w:t>
      </w:r>
      <w:proofErr w:type="spellEnd"/>
      <w:r w:rsidRPr="00BB5767">
        <w:t xml:space="preserve"> и К. </w:t>
      </w:r>
      <w:proofErr w:type="spellStart"/>
      <w:r w:rsidRPr="00BB5767">
        <w:t>Вельцель</w:t>
      </w:r>
      <w:proofErr w:type="spellEnd"/>
      <w:r w:rsidRPr="00BB5767">
        <w:t xml:space="preserve"> утверждают, что ценности, изначально разделяемые обществом (культурный базис) оказывают большее влияние на установление демократии, </w:t>
      </w:r>
      <w:r w:rsidRPr="00BB5767">
        <w:lastRenderedPageBreak/>
        <w:t>чем собственно сама поддержка демократии (зачастую это социально ожидаемый ответ; поддержка многими демократии носит утилитарный характер, то есть она временна) и чем годы, прожитые с демократией (предшествующая демократическая традиция). «Укоренение демократии куда больше зависит от ценностей самовыражения, чем от простой привычки к жизни при демократических институтах»</w:t>
      </w:r>
      <w:r w:rsidRPr="00BB5767">
        <w:rPr>
          <w:rStyle w:val="a6"/>
        </w:rPr>
        <w:footnoteReference w:id="21"/>
      </w:r>
      <w:r w:rsidRPr="00BB5767">
        <w:t xml:space="preserve">. Исследователи опровергают тезисы сторонников институциональной теории и утверждают о том, что ценности формируются задолго до появления демократических институтов и </w:t>
      </w:r>
      <w:proofErr w:type="gramStart"/>
      <w:r w:rsidRPr="00BB5767">
        <w:t>оказывают</w:t>
      </w:r>
      <w:proofErr w:type="gramEnd"/>
      <w:r w:rsidRPr="00BB5767">
        <w:t xml:space="preserve"> куда большее влияние на демократизацию. «Воздействие демократических институтов на ценности самовыражения, как выяснилось, не обладают статистической значимостью. Этот вывод является сильным аргументом в пользу культурного объяснения происхождения демократии и опровергает «институциональные» концепции возникновения политической культуры. Он говорит о том, что распространение ценностей самовыражения играет главную роль в процессе демократизации»</w:t>
      </w:r>
      <w:r w:rsidRPr="00BB5767">
        <w:rPr>
          <w:rStyle w:val="a6"/>
        </w:rPr>
        <w:footnoteReference w:id="22"/>
      </w:r>
      <w:r w:rsidRPr="00BB5767">
        <w:t>. Ценности, а именно ценности самовыражения, создают в обществе запрос на демократию и укрепляют ее функционирование: «ценности самовыражения воздействуют как на само возникновение демократии, так и на ее качество»</w:t>
      </w:r>
      <w:r w:rsidRPr="00BB5767">
        <w:rPr>
          <w:rStyle w:val="a6"/>
        </w:rPr>
        <w:footnoteReference w:id="23"/>
      </w:r>
      <w:r w:rsidRPr="00BB5767">
        <w:t>.</w:t>
      </w:r>
    </w:p>
    <w:p w:rsidR="00085847" w:rsidRPr="00BB5767" w:rsidRDefault="00085847" w:rsidP="00BB5767">
      <w:pPr>
        <w:spacing w:line="360" w:lineRule="auto"/>
        <w:ind w:firstLine="709"/>
        <w:jc w:val="both"/>
      </w:pPr>
      <w:r w:rsidRPr="00BB5767">
        <w:t xml:space="preserve">Для успешного привития демократических институтов и их реального функционирования в государстве необходимо, чтоб население данной страны разделяло ценностные категории способствующие (не противоречащие) демократическим принципам. Показательным примером действия данного «закона» является опыт Италии, подробно рассмотренный в работе Р. </w:t>
      </w:r>
      <w:proofErr w:type="spellStart"/>
      <w:r w:rsidRPr="00BB5767">
        <w:t>Патнэма</w:t>
      </w:r>
      <w:proofErr w:type="spellEnd"/>
      <w:r w:rsidRPr="00BB5767">
        <w:rPr>
          <w:rStyle w:val="a6"/>
        </w:rPr>
        <w:footnoteReference w:id="24"/>
      </w:r>
      <w:r w:rsidRPr="00BB5767">
        <w:t xml:space="preserve"> - в Северной (Падании) и Южной Италии функционируют одни и те же институты, но эффективность их работы на  Севере в разы превосходит аналогичный показатель на юге страны. Причиной этого расхождения политолог считает различия в </w:t>
      </w:r>
      <w:proofErr w:type="spellStart"/>
      <w:r w:rsidRPr="00BB5767">
        <w:t>укорененности</w:t>
      </w:r>
      <w:proofErr w:type="spellEnd"/>
      <w:r w:rsidRPr="00BB5767">
        <w:t xml:space="preserve"> гражданской культуры в разных участках государства.</w:t>
      </w:r>
    </w:p>
    <w:p w:rsidR="00085847" w:rsidRPr="00BB5767" w:rsidRDefault="00085847" w:rsidP="00BB5767">
      <w:pPr>
        <w:spacing w:line="360" w:lineRule="auto"/>
        <w:ind w:firstLine="709"/>
        <w:jc w:val="both"/>
      </w:pPr>
      <w:proofErr w:type="gramStart"/>
      <w:r w:rsidRPr="00BB5767">
        <w:t xml:space="preserve">Важность социально-экономического развития в процессе демократизации отмечали многие авторы (С. </w:t>
      </w:r>
      <w:proofErr w:type="spellStart"/>
      <w:r w:rsidRPr="00BB5767">
        <w:t>Липсет</w:t>
      </w:r>
      <w:proofErr w:type="spellEnd"/>
      <w:r w:rsidRPr="00BB5767">
        <w:rPr>
          <w:rStyle w:val="a6"/>
        </w:rPr>
        <w:footnoteReference w:id="25"/>
      </w:r>
      <w:r w:rsidRPr="00BB5767">
        <w:t xml:space="preserve">, М. </w:t>
      </w:r>
      <w:proofErr w:type="spellStart"/>
      <w:r w:rsidRPr="00BB5767">
        <w:t>Хеннон</w:t>
      </w:r>
      <w:proofErr w:type="spellEnd"/>
      <w:r w:rsidRPr="00BB5767">
        <w:t xml:space="preserve"> и Г. </w:t>
      </w:r>
      <w:proofErr w:type="spellStart"/>
      <w:r w:rsidRPr="00BB5767">
        <w:t>Кэролл</w:t>
      </w:r>
      <w:proofErr w:type="spellEnd"/>
      <w:r w:rsidRPr="00BB5767">
        <w:rPr>
          <w:rStyle w:val="a6"/>
        </w:rPr>
        <w:footnoteReference w:id="26"/>
      </w:r>
      <w:r w:rsidRPr="00BB5767">
        <w:t xml:space="preserve">, Дж. </w:t>
      </w:r>
      <w:proofErr w:type="spellStart"/>
      <w:r w:rsidRPr="00BB5767">
        <w:t>Хелливелл</w:t>
      </w:r>
      <w:proofErr w:type="spellEnd"/>
      <w:r w:rsidRPr="00BB5767">
        <w:rPr>
          <w:rStyle w:val="a6"/>
        </w:rPr>
        <w:footnoteReference w:id="27"/>
      </w:r>
      <w:r w:rsidRPr="00BB5767">
        <w:t xml:space="preserve">, Р. </w:t>
      </w:r>
      <w:proofErr w:type="spellStart"/>
      <w:r w:rsidRPr="00BB5767">
        <w:lastRenderedPageBreak/>
        <w:t>Буркхарт</w:t>
      </w:r>
      <w:proofErr w:type="spellEnd"/>
      <w:r w:rsidRPr="00BB5767">
        <w:t xml:space="preserve"> и М. </w:t>
      </w:r>
      <w:proofErr w:type="spellStart"/>
      <w:r w:rsidRPr="00BB5767">
        <w:t>Левис-бек</w:t>
      </w:r>
      <w:proofErr w:type="spellEnd"/>
      <w:r w:rsidRPr="00BB5767">
        <w:rPr>
          <w:rStyle w:val="a6"/>
        </w:rPr>
        <w:footnoteReference w:id="28"/>
      </w:r>
      <w:r w:rsidRPr="00BB5767">
        <w:t xml:space="preserve">, Е. Мюллер и М. </w:t>
      </w:r>
      <w:proofErr w:type="spellStart"/>
      <w:r w:rsidRPr="00BB5767">
        <w:t>Селигсон</w:t>
      </w:r>
      <w:proofErr w:type="spellEnd"/>
      <w:r w:rsidRPr="00BB5767">
        <w:rPr>
          <w:rStyle w:val="a6"/>
        </w:rPr>
        <w:footnoteReference w:id="29"/>
      </w:r>
      <w:r w:rsidRPr="00BB5767">
        <w:t xml:space="preserve">, Р. </w:t>
      </w:r>
      <w:proofErr w:type="spellStart"/>
      <w:r w:rsidRPr="00BB5767">
        <w:t>Инглхарт</w:t>
      </w:r>
      <w:proofErr w:type="spellEnd"/>
      <w:r w:rsidRPr="00BB5767">
        <w:rPr>
          <w:rStyle w:val="a6"/>
        </w:rPr>
        <w:footnoteReference w:id="30"/>
      </w:r>
      <w:r w:rsidRPr="00BB5767">
        <w:t xml:space="preserve">, А. </w:t>
      </w:r>
      <w:proofErr w:type="spellStart"/>
      <w:r w:rsidRPr="00BB5767">
        <w:t>Пшеворский</w:t>
      </w:r>
      <w:proofErr w:type="spellEnd"/>
      <w:r w:rsidRPr="00BB5767">
        <w:t xml:space="preserve"> и Ф. </w:t>
      </w:r>
      <w:proofErr w:type="spellStart"/>
      <w:r w:rsidRPr="00BB5767">
        <w:t>Лимонжи</w:t>
      </w:r>
      <w:proofErr w:type="spellEnd"/>
      <w:r w:rsidRPr="00BB5767">
        <w:rPr>
          <w:rStyle w:val="a6"/>
        </w:rPr>
        <w:footnoteReference w:id="31"/>
      </w:r>
      <w:r w:rsidRPr="00BB5767">
        <w:t xml:space="preserve">, К. </w:t>
      </w:r>
      <w:proofErr w:type="spellStart"/>
      <w:r w:rsidRPr="00BB5767">
        <w:t>Вельцель</w:t>
      </w:r>
      <w:proofErr w:type="spellEnd"/>
      <w:r w:rsidRPr="00BB5767">
        <w:rPr>
          <w:rStyle w:val="a6"/>
        </w:rPr>
        <w:footnoteReference w:id="32"/>
      </w:r>
      <w:r w:rsidRPr="00BB5767">
        <w:t xml:space="preserve">, С. </w:t>
      </w:r>
      <w:proofErr w:type="spellStart"/>
      <w:r w:rsidRPr="00BB5767">
        <w:t>Буа</w:t>
      </w:r>
      <w:proofErr w:type="spellEnd"/>
      <w:r w:rsidRPr="00BB5767">
        <w:t xml:space="preserve"> и С. </w:t>
      </w:r>
      <w:proofErr w:type="spellStart"/>
      <w:r w:rsidRPr="00BB5767">
        <w:t>Стоукс</w:t>
      </w:r>
      <w:proofErr w:type="spellEnd"/>
      <w:r w:rsidRPr="00BB5767">
        <w:rPr>
          <w:rStyle w:val="a6"/>
        </w:rPr>
        <w:footnoteReference w:id="33"/>
      </w:r>
      <w:r w:rsidRPr="00BB5767">
        <w:t xml:space="preserve">), немаловажную роль оно играет и эмансипационной теории демократии поскольку, согласно логике Р. </w:t>
      </w:r>
      <w:proofErr w:type="spellStart"/>
      <w:r w:rsidRPr="00BB5767">
        <w:t>Инглхарта</w:t>
      </w:r>
      <w:proofErr w:type="spellEnd"/>
      <w:r w:rsidRPr="00BB5767">
        <w:t xml:space="preserve"> и К. </w:t>
      </w:r>
      <w:proofErr w:type="spellStart"/>
      <w:r w:rsidRPr="00BB5767">
        <w:t>Вельцеля</w:t>
      </w:r>
      <w:proofErr w:type="spellEnd"/>
      <w:r w:rsidRPr="00BB5767">
        <w:t>, именно оно</w:t>
      </w:r>
      <w:proofErr w:type="gramEnd"/>
      <w:r w:rsidRPr="00BB5767">
        <w:t xml:space="preserve"> оказывает существенное воздействие на формирование ценностей самовыражения, которые формируют в обществе запрос на демократию. «Наши результаты подтверждают, что социально-экономическое развитие оказывает существенное воздействие на развитие демократии, однако оно слабее, чем влияние ценностей самовыражения. Во многом развитие связано с демократией потому, что оно обусловливает изменение ценностей, ведущее к демократизации»</w:t>
      </w:r>
      <w:r w:rsidRPr="00BB5767">
        <w:rPr>
          <w:rStyle w:val="a6"/>
        </w:rPr>
        <w:footnoteReference w:id="34"/>
      </w:r>
      <w:r w:rsidRPr="00BB5767">
        <w:t>.</w:t>
      </w:r>
    </w:p>
    <w:p w:rsidR="00085847" w:rsidRPr="00BB5767" w:rsidRDefault="00085847" w:rsidP="00BB5767">
      <w:pPr>
        <w:autoSpaceDE w:val="0"/>
        <w:autoSpaceDN w:val="0"/>
        <w:adjustRightInd w:val="0"/>
        <w:spacing w:line="360" w:lineRule="auto"/>
        <w:ind w:firstLine="709"/>
        <w:jc w:val="both"/>
      </w:pPr>
      <w:r w:rsidRPr="00BB5767">
        <w:t xml:space="preserve"> Авторы эмансипационной теории доказывают, что влияние ценностей превалирует над влиянием социально-экономического развития (хотя одно и является следствием другого). Если в обществе не распространены ценности, поддерживающие демократию, то демократическое устройство в нем не будет функционировать. Демократия будет формальной, а не реальной, вне зависимости от степени социально-экономического развития. Ценности самовыражения формируются в обществе в течение длительного промежутка времени, подкрепленного экономическим благополучием. Этот процесс занимает поколения. Моментальный экономический бум не приведет к формированию в обществе ценностного запроса на демократию. Но верно и обратное, если ценности глубоко укоренены в культуре общества, то оно с большей степенью вероятности само придет к реально функционирующей демократии: «наличие </w:t>
      </w:r>
      <w:proofErr w:type="spellStart"/>
      <w:r w:rsidRPr="00BB5767">
        <w:t>продемократических</w:t>
      </w:r>
      <w:proofErr w:type="spellEnd"/>
      <w:r w:rsidRPr="00BB5767">
        <w:t xml:space="preserve"> массовых ценностей ведет к возникновению и упрочению демократических институтов»</w:t>
      </w:r>
      <w:r w:rsidRPr="00BB5767">
        <w:rPr>
          <w:rStyle w:val="a6"/>
        </w:rPr>
        <w:footnoteReference w:id="35"/>
      </w:r>
      <w:r w:rsidRPr="00BB5767">
        <w:t xml:space="preserve">. </w:t>
      </w:r>
    </w:p>
    <w:p w:rsidR="00085847" w:rsidRPr="00BB5767" w:rsidRDefault="00085847" w:rsidP="00BB5767">
      <w:pPr>
        <w:autoSpaceDE w:val="0"/>
        <w:autoSpaceDN w:val="0"/>
        <w:adjustRightInd w:val="0"/>
        <w:spacing w:line="360" w:lineRule="auto"/>
        <w:ind w:firstLine="709"/>
        <w:jc w:val="both"/>
      </w:pPr>
      <w:proofErr w:type="gramStart"/>
      <w:r w:rsidRPr="00BB5767">
        <w:t>Анализ эмпирических данных показал, что «чем сильнее в 1986 году культурно обусловленный спрос на свободу в той или иной стране превышал ее институциональное предложение, тем дальше она продвинулась к демократии в 1987–2002 годах»</w:t>
      </w:r>
      <w:r w:rsidRPr="00BB5767">
        <w:rPr>
          <w:rStyle w:val="a6"/>
        </w:rPr>
        <w:footnoteReference w:id="36"/>
      </w:r>
      <w:r w:rsidRPr="00BB5767">
        <w:t xml:space="preserve">. И «чем </w:t>
      </w:r>
      <w:r w:rsidRPr="00BB5767">
        <w:lastRenderedPageBreak/>
        <w:t>больше культурно обусловленный спрос на свободу недотягивал до уровня ее институционального предложения, тем сильнее страна отошла от демократии.</w:t>
      </w:r>
      <w:proofErr w:type="gramEnd"/>
      <w:r w:rsidRPr="00BB5767">
        <w:t xml:space="preserve"> Значительное продвижение по демократическому пути произошло лишь в тех странах, где спрос на свободу превышал предложение»</w:t>
      </w:r>
      <w:r w:rsidRPr="00BB5767">
        <w:rPr>
          <w:rStyle w:val="a6"/>
        </w:rPr>
        <w:footnoteReference w:id="37"/>
      </w:r>
      <w:r w:rsidRPr="00BB5767">
        <w:t>. Ученые пришли к выводу о том, что для существования формальной демократии достаточно наличия поддержки ценностей самовыражения у 30% жителей страны. В то время как для функционирования реальной демократии необходимо, чтоб эти ценности разделяло как минимум 45% населения.</w:t>
      </w:r>
    </w:p>
    <w:p w:rsidR="00085847" w:rsidRPr="00BB5767" w:rsidRDefault="00085847" w:rsidP="00BB5767">
      <w:pPr>
        <w:autoSpaceDE w:val="0"/>
        <w:autoSpaceDN w:val="0"/>
        <w:adjustRightInd w:val="0"/>
        <w:spacing w:line="360" w:lineRule="auto"/>
        <w:ind w:firstLine="709"/>
        <w:jc w:val="both"/>
      </w:pPr>
      <w:r w:rsidRPr="00BB5767">
        <w:t xml:space="preserve">«Ценности самовыражения акцентируют толерантность к многообразию и усилившееся стремление граждан участвовать в принятии решений по экономическим и политическим вопросам. </w:t>
      </w:r>
      <w:proofErr w:type="gramStart"/>
      <w:r w:rsidRPr="00BB5767">
        <w:t>Переход от ценностей выживания к ценностям самовыражения связан с ростом ощущения защищенности и независимости человека, порождающим гуманистическую культуру толерантности и доверия, в рамках которой люди относительно высоко ценят независимость и самовыражение личности, а также ориентированы на политическую активность»</w:t>
      </w:r>
      <w:r w:rsidRPr="00BB5767">
        <w:rPr>
          <w:rStyle w:val="a6"/>
        </w:rPr>
        <w:footnoteReference w:id="38"/>
      </w:r>
      <w:r w:rsidRPr="00BB5767">
        <w:t xml:space="preserve">. Иными словами, в набор ценностей самовыражения входит благоприятное расположение к таким характеристикам как: свобода, независимость, субъективное благополучие, толерантность, плюрализм,  </w:t>
      </w:r>
      <w:proofErr w:type="spellStart"/>
      <w:r w:rsidRPr="00BB5767">
        <w:t>гендерное</w:t>
      </w:r>
      <w:proofErr w:type="spellEnd"/>
      <w:r w:rsidRPr="00BB5767">
        <w:t xml:space="preserve"> равенство, активное</w:t>
      </w:r>
      <w:proofErr w:type="gramEnd"/>
      <w:r w:rsidRPr="00BB5767">
        <w:t xml:space="preserve"> участие в политической жизни и др.  При этом необходимо отметить, что ценности самовыражения в большей степени присущи либерально-демократическим ценностям, нежели просто демократическим ориентациям.</w:t>
      </w:r>
    </w:p>
    <w:p w:rsidR="00085847" w:rsidRPr="00BB5767" w:rsidRDefault="00085847" w:rsidP="00BB5767">
      <w:pPr>
        <w:autoSpaceDE w:val="0"/>
        <w:autoSpaceDN w:val="0"/>
        <w:adjustRightInd w:val="0"/>
        <w:spacing w:line="360" w:lineRule="auto"/>
        <w:ind w:firstLine="709"/>
        <w:jc w:val="both"/>
      </w:pPr>
      <w:r w:rsidRPr="00BB5767">
        <w:t xml:space="preserve">Однако ценностные категории самовыражения в разной степени отражены в культурных нормах разных обществ. </w:t>
      </w:r>
      <w:proofErr w:type="gramStart"/>
      <w:r w:rsidRPr="00BB5767">
        <w:t>Так перечисленные характеристики в большей степени соответствуют западному миру, и в меньшей – восточному.</w:t>
      </w:r>
      <w:proofErr w:type="gramEnd"/>
      <w:r w:rsidRPr="00BB5767">
        <w:t xml:space="preserve"> «Отчасти большие различия в эффективности деятельности институтов в разных странах можно объяснить многообразием основополагающих культурных ценностей. </w:t>
      </w:r>
      <w:proofErr w:type="gramStart"/>
      <w:r w:rsidRPr="00BB5767">
        <w:t>Приоритетность самовыражения в том или ином обществе во многом определяет уровень демократических прав, представительства женщин во властных структурах, «отзывчивости» правящих элит по отношению к народу и их подчинения верховенству закона»</w:t>
      </w:r>
      <w:r w:rsidRPr="00BB5767">
        <w:rPr>
          <w:rStyle w:val="a6"/>
        </w:rPr>
        <w:footnoteReference w:id="39"/>
      </w:r>
      <w:r w:rsidRPr="00BB5767">
        <w:t>. Из того, что эти ценности распространены неравномерно в разных обществах, следует, что не везде нужно значительное развитие экономики для осуществления демократического транзита.</w:t>
      </w:r>
      <w:proofErr w:type="gramEnd"/>
      <w:r w:rsidRPr="00BB5767">
        <w:t xml:space="preserve"> Если культура уже имеет в себе ценности самовыражения, то ей экономическое развитие нужно в меньшей степени. </w:t>
      </w:r>
      <w:r w:rsidRPr="00BB5767">
        <w:rPr>
          <w:b/>
        </w:rPr>
        <w:t>«</w:t>
      </w:r>
      <w:r w:rsidRPr="00BB5767">
        <w:t xml:space="preserve">Степень распространения в обществе этих ценностей на целых 80% объясняет </w:t>
      </w:r>
      <w:proofErr w:type="spellStart"/>
      <w:r w:rsidRPr="00BB5767">
        <w:t>межстрановую</w:t>
      </w:r>
      <w:proofErr w:type="spellEnd"/>
      <w:r w:rsidRPr="00BB5767">
        <w:t xml:space="preserve"> дисперсию той степени, в которой либеральная демократия </w:t>
      </w:r>
      <w:r w:rsidRPr="00BB5767">
        <w:lastRenderedPageBreak/>
        <w:t>осуществляется на практике. Этот вывод позволяет утверждать, что значение связи между ценностями, которым привержены индивиды, и развитием демократических институтов</w:t>
      </w:r>
    </w:p>
    <w:p w:rsidR="00085847" w:rsidRPr="00BB5767" w:rsidRDefault="00085847" w:rsidP="009E5864">
      <w:pPr>
        <w:autoSpaceDE w:val="0"/>
        <w:autoSpaceDN w:val="0"/>
        <w:adjustRightInd w:val="0"/>
        <w:spacing w:line="360" w:lineRule="auto"/>
        <w:jc w:val="both"/>
      </w:pPr>
      <w:r w:rsidRPr="00BB5767">
        <w:t>недооценивается. Массовые ценностные предпочтения играют ключевую роль в процессе формирования подлинной демократии»</w:t>
      </w:r>
      <w:r w:rsidRPr="00BB5767">
        <w:rPr>
          <w:rStyle w:val="a6"/>
        </w:rPr>
        <w:footnoteReference w:id="40"/>
      </w:r>
      <w:r w:rsidRPr="00BB5767">
        <w:t>.</w:t>
      </w:r>
    </w:p>
    <w:p w:rsidR="00085847" w:rsidRPr="00BB5767" w:rsidRDefault="00085847" w:rsidP="00BB5767">
      <w:pPr>
        <w:spacing w:line="360" w:lineRule="auto"/>
        <w:ind w:firstLine="709"/>
        <w:jc w:val="both"/>
      </w:pPr>
      <w:r w:rsidRPr="00BB5767">
        <w:t>Таким образом, установление в обществе демократии зависит от ценностей, распространенных в этом обществе. Для успешного укоренения демократических институтов и их реального функционирования в государстве необходимо, чтоб население данного политического образования разделяло ценностные категории способствующие (не противоречащие) демократическим принципам. Существует определенный набор этих ценностей. Согласно эмансипационной теории демократии эти ценности образуются в любом обществе при наличии в нем экономической благоустроенности (социально-экономического развития) в течение довольно продолжительного периода времени. Однако в различных культурах эти ценности распространены не равномерно, что объясняет различия в результатах демократизации и институционализации демократии в различных сообществах при приблизительно равных социально-экономических условиях.</w:t>
      </w:r>
    </w:p>
    <w:p w:rsidR="00085847" w:rsidRPr="00BB5767" w:rsidRDefault="00085847" w:rsidP="00BB5767">
      <w:pPr>
        <w:autoSpaceDE w:val="0"/>
        <w:autoSpaceDN w:val="0"/>
        <w:adjustRightInd w:val="0"/>
        <w:spacing w:line="360" w:lineRule="auto"/>
        <w:ind w:firstLine="709"/>
        <w:jc w:val="both"/>
      </w:pPr>
      <w:r w:rsidRPr="00BB5767">
        <w:t>Следовательно, одни культуры в большей степени способствуют установлению демократии, чем другие.</w:t>
      </w:r>
    </w:p>
    <w:p w:rsidR="00085847" w:rsidRPr="00BB5767" w:rsidRDefault="00085847" w:rsidP="00BB5767">
      <w:pPr>
        <w:spacing w:line="360" w:lineRule="auto"/>
        <w:ind w:firstLine="709"/>
      </w:pPr>
    </w:p>
    <w:p w:rsidR="00085847" w:rsidRPr="00BB5767" w:rsidRDefault="00085847" w:rsidP="00BB5767">
      <w:pPr>
        <w:spacing w:line="360" w:lineRule="auto"/>
        <w:ind w:firstLine="709"/>
        <w:jc w:val="center"/>
      </w:pPr>
      <w:r w:rsidRPr="00BB5767">
        <w:t>Список литературы</w:t>
      </w:r>
    </w:p>
    <w:p w:rsidR="00085847" w:rsidRPr="00BB5767" w:rsidRDefault="00085847" w:rsidP="00BB5767">
      <w:pPr>
        <w:pStyle w:val="a4"/>
        <w:numPr>
          <w:ilvl w:val="0"/>
          <w:numId w:val="2"/>
        </w:numPr>
        <w:spacing w:line="360" w:lineRule="auto"/>
        <w:ind w:left="0" w:firstLine="709"/>
        <w:jc w:val="both"/>
        <w:rPr>
          <w:sz w:val="24"/>
          <w:szCs w:val="24"/>
        </w:rPr>
      </w:pPr>
      <w:proofErr w:type="spellStart"/>
      <w:r w:rsidRPr="00BB5767">
        <w:rPr>
          <w:color w:val="000000"/>
          <w:sz w:val="24"/>
          <w:szCs w:val="24"/>
          <w:lang w:val="en-US"/>
        </w:rPr>
        <w:t>Acemoglu</w:t>
      </w:r>
      <w:proofErr w:type="spellEnd"/>
      <w:r w:rsidRPr="00BB5767">
        <w:rPr>
          <w:color w:val="000000"/>
          <w:sz w:val="24"/>
          <w:szCs w:val="24"/>
          <w:lang w:val="en-US"/>
        </w:rPr>
        <w:t xml:space="preserve"> D. and Robinson J.  </w:t>
      </w:r>
      <w:r w:rsidRPr="00BB5767">
        <w:rPr>
          <w:iCs/>
          <w:color w:val="000000"/>
          <w:sz w:val="24"/>
          <w:szCs w:val="24"/>
          <w:lang w:val="en-US"/>
        </w:rPr>
        <w:t>Economic Origins of Dictatorship and Democracy</w:t>
      </w:r>
      <w:r w:rsidRPr="00BB5767">
        <w:rPr>
          <w:color w:val="000000"/>
          <w:sz w:val="24"/>
          <w:szCs w:val="24"/>
          <w:lang w:val="en-US"/>
        </w:rPr>
        <w:t>. Cambridge</w:t>
      </w:r>
      <w:r w:rsidRPr="00BB5767">
        <w:rPr>
          <w:color w:val="000000"/>
          <w:sz w:val="24"/>
          <w:szCs w:val="24"/>
        </w:rPr>
        <w:t xml:space="preserve">: </w:t>
      </w:r>
      <w:r w:rsidRPr="00BB5767">
        <w:rPr>
          <w:color w:val="000000"/>
          <w:sz w:val="24"/>
          <w:szCs w:val="24"/>
          <w:lang w:val="en-US"/>
        </w:rPr>
        <w:t>Cambridge</w:t>
      </w:r>
      <w:r w:rsidRPr="00BB5767">
        <w:rPr>
          <w:color w:val="000000"/>
          <w:sz w:val="24"/>
          <w:szCs w:val="24"/>
        </w:rPr>
        <w:t xml:space="preserve"> </w:t>
      </w:r>
      <w:r w:rsidRPr="00BB5767">
        <w:rPr>
          <w:color w:val="000000"/>
          <w:sz w:val="24"/>
          <w:szCs w:val="24"/>
          <w:lang w:val="en-US"/>
        </w:rPr>
        <w:t>University</w:t>
      </w:r>
      <w:r w:rsidRPr="00BB5767">
        <w:rPr>
          <w:color w:val="000000"/>
          <w:sz w:val="24"/>
          <w:szCs w:val="24"/>
        </w:rPr>
        <w:t xml:space="preserve"> </w:t>
      </w:r>
      <w:r w:rsidRPr="00BB5767">
        <w:rPr>
          <w:color w:val="000000"/>
          <w:sz w:val="24"/>
          <w:szCs w:val="24"/>
          <w:lang w:val="en-US"/>
        </w:rPr>
        <w:t>Press</w:t>
      </w:r>
      <w:r w:rsidRPr="00BB5767">
        <w:rPr>
          <w:color w:val="000000"/>
          <w:sz w:val="24"/>
          <w:szCs w:val="24"/>
        </w:rPr>
        <w:t>, 2006.</w:t>
      </w:r>
    </w:p>
    <w:p w:rsidR="00085847" w:rsidRPr="00BB5767" w:rsidRDefault="00085847" w:rsidP="00BB5767">
      <w:pPr>
        <w:pStyle w:val="a7"/>
        <w:numPr>
          <w:ilvl w:val="0"/>
          <w:numId w:val="2"/>
        </w:numPr>
        <w:spacing w:line="360" w:lineRule="auto"/>
        <w:ind w:left="0" w:firstLine="709"/>
        <w:jc w:val="both"/>
        <w:rPr>
          <w:color w:val="000000"/>
          <w:lang w:val="en-US"/>
        </w:rPr>
      </w:pPr>
      <w:r w:rsidRPr="00BB5767">
        <w:rPr>
          <w:color w:val="000000"/>
          <w:lang w:val="en-US"/>
        </w:rPr>
        <w:t xml:space="preserve">Almond G. and </w:t>
      </w:r>
      <w:proofErr w:type="spellStart"/>
      <w:r w:rsidRPr="00BB5767">
        <w:rPr>
          <w:color w:val="000000"/>
          <w:lang w:val="en-US"/>
        </w:rPr>
        <w:t>Verba</w:t>
      </w:r>
      <w:proofErr w:type="spellEnd"/>
      <w:r w:rsidRPr="00BB5767">
        <w:rPr>
          <w:color w:val="000000"/>
          <w:lang w:val="en-US"/>
        </w:rPr>
        <w:t xml:space="preserve"> S.  </w:t>
      </w:r>
      <w:r w:rsidRPr="00BB5767">
        <w:rPr>
          <w:iCs/>
          <w:color w:val="000000"/>
          <w:lang w:val="en-US"/>
        </w:rPr>
        <w:t>The Civic Culture: Political Attitudes and Democracy in Five Nations</w:t>
      </w:r>
      <w:r w:rsidRPr="00BB5767">
        <w:rPr>
          <w:color w:val="000000"/>
          <w:lang w:val="en-US"/>
        </w:rPr>
        <w:t>. Princeton: Princeton University Press, 1963.</w:t>
      </w:r>
    </w:p>
    <w:p w:rsidR="00085847" w:rsidRPr="00BB5767" w:rsidRDefault="00085847" w:rsidP="00BB5767">
      <w:pPr>
        <w:pStyle w:val="a4"/>
        <w:numPr>
          <w:ilvl w:val="0"/>
          <w:numId w:val="2"/>
        </w:numPr>
        <w:spacing w:line="360" w:lineRule="auto"/>
        <w:ind w:left="0" w:firstLine="709"/>
        <w:jc w:val="both"/>
        <w:rPr>
          <w:sz w:val="24"/>
          <w:szCs w:val="24"/>
          <w:lang w:val="en-US"/>
        </w:rPr>
      </w:pPr>
      <w:proofErr w:type="spellStart"/>
      <w:r w:rsidRPr="00BB5767">
        <w:rPr>
          <w:color w:val="000000"/>
          <w:sz w:val="24"/>
          <w:szCs w:val="24"/>
          <w:lang w:val="en-US"/>
        </w:rPr>
        <w:t>Boix</w:t>
      </w:r>
      <w:proofErr w:type="spellEnd"/>
      <w:r w:rsidRPr="00BB5767">
        <w:rPr>
          <w:color w:val="000000"/>
          <w:sz w:val="24"/>
          <w:szCs w:val="24"/>
          <w:lang w:val="en-US"/>
        </w:rPr>
        <w:t xml:space="preserve"> C.  </w:t>
      </w:r>
      <w:r w:rsidRPr="00BB5767">
        <w:rPr>
          <w:iCs/>
          <w:color w:val="000000"/>
          <w:sz w:val="24"/>
          <w:szCs w:val="24"/>
          <w:lang w:val="en-US"/>
        </w:rPr>
        <w:t>Democracy and Redistribution</w:t>
      </w:r>
      <w:r w:rsidRPr="00BB5767">
        <w:rPr>
          <w:i/>
          <w:iCs/>
          <w:color w:val="000000"/>
          <w:sz w:val="24"/>
          <w:szCs w:val="24"/>
          <w:lang w:val="en-US"/>
        </w:rPr>
        <w:t xml:space="preserve">. </w:t>
      </w:r>
      <w:r w:rsidRPr="00BB5767">
        <w:rPr>
          <w:color w:val="000000"/>
          <w:sz w:val="24"/>
          <w:szCs w:val="24"/>
          <w:lang w:val="en-US"/>
        </w:rPr>
        <w:t>Cambridge: Cambridge University Press, 2003.</w:t>
      </w:r>
    </w:p>
    <w:p w:rsidR="00085847" w:rsidRPr="00BB5767" w:rsidRDefault="00085847" w:rsidP="00BB5767">
      <w:pPr>
        <w:pStyle w:val="a7"/>
        <w:numPr>
          <w:ilvl w:val="0"/>
          <w:numId w:val="2"/>
        </w:numPr>
        <w:autoSpaceDE w:val="0"/>
        <w:autoSpaceDN w:val="0"/>
        <w:adjustRightInd w:val="0"/>
        <w:spacing w:line="360" w:lineRule="auto"/>
        <w:ind w:left="0" w:firstLine="709"/>
        <w:jc w:val="both"/>
        <w:rPr>
          <w:lang w:val="en-US"/>
        </w:rPr>
      </w:pPr>
      <w:proofErr w:type="spellStart"/>
      <w:r w:rsidRPr="00BB5767">
        <w:rPr>
          <w:iCs/>
          <w:lang w:val="en-US"/>
        </w:rPr>
        <w:t>Boix</w:t>
      </w:r>
      <w:proofErr w:type="spellEnd"/>
      <w:r w:rsidRPr="00BB5767">
        <w:rPr>
          <w:iCs/>
          <w:lang w:val="en-US"/>
        </w:rPr>
        <w:t xml:space="preserve"> C., Stokes S.L.</w:t>
      </w:r>
      <w:r w:rsidRPr="00BB5767">
        <w:rPr>
          <w:i/>
          <w:iCs/>
          <w:lang w:val="en-US"/>
        </w:rPr>
        <w:t xml:space="preserve"> </w:t>
      </w:r>
      <w:r w:rsidRPr="00BB5767">
        <w:rPr>
          <w:lang w:val="en-US"/>
        </w:rPr>
        <w:t>Endogenous Democratization// World Politics</w:t>
      </w:r>
      <w:proofErr w:type="gramStart"/>
      <w:r w:rsidRPr="00BB5767">
        <w:rPr>
          <w:lang w:val="en-US"/>
        </w:rPr>
        <w:t>.-</w:t>
      </w:r>
      <w:proofErr w:type="gramEnd"/>
      <w:r w:rsidRPr="00BB5767">
        <w:rPr>
          <w:lang w:val="en-US"/>
        </w:rPr>
        <w:t xml:space="preserve"> 2003.-Vol.55.P.517–549.</w:t>
      </w:r>
    </w:p>
    <w:p w:rsidR="00085847" w:rsidRPr="00BB5767" w:rsidRDefault="00085847" w:rsidP="00BB5767">
      <w:pPr>
        <w:pStyle w:val="a7"/>
        <w:numPr>
          <w:ilvl w:val="0"/>
          <w:numId w:val="2"/>
        </w:numPr>
        <w:autoSpaceDE w:val="0"/>
        <w:autoSpaceDN w:val="0"/>
        <w:adjustRightInd w:val="0"/>
        <w:spacing w:line="360" w:lineRule="auto"/>
        <w:ind w:left="0" w:firstLine="709"/>
        <w:jc w:val="both"/>
        <w:rPr>
          <w:lang w:val="en-US"/>
        </w:rPr>
      </w:pPr>
      <w:r w:rsidRPr="00BB5767">
        <w:rPr>
          <w:iCs/>
          <w:lang w:val="en-US"/>
        </w:rPr>
        <w:t>Burkhart R.E., Lewis-Beck M.S.</w:t>
      </w:r>
      <w:r w:rsidRPr="00BB5767">
        <w:rPr>
          <w:i/>
          <w:iCs/>
          <w:lang w:val="en-US"/>
        </w:rPr>
        <w:t xml:space="preserve"> </w:t>
      </w:r>
      <w:r w:rsidRPr="00BB5767">
        <w:rPr>
          <w:lang w:val="en-US"/>
        </w:rPr>
        <w:t>Comparative Democracy: The Economic Development Thesis // American Political Science Review</w:t>
      </w:r>
      <w:proofErr w:type="gramStart"/>
      <w:r w:rsidRPr="00BB5767">
        <w:rPr>
          <w:lang w:val="en-US"/>
        </w:rPr>
        <w:t>.-</w:t>
      </w:r>
      <w:proofErr w:type="gramEnd"/>
      <w:r w:rsidRPr="00BB5767">
        <w:rPr>
          <w:lang w:val="en-US"/>
        </w:rPr>
        <w:t xml:space="preserve"> 1994.-Vol. 88.P.903–910.</w:t>
      </w:r>
    </w:p>
    <w:p w:rsidR="00085847" w:rsidRPr="00BB5767" w:rsidRDefault="00085847" w:rsidP="00BB5767">
      <w:pPr>
        <w:pStyle w:val="Pa16"/>
        <w:numPr>
          <w:ilvl w:val="0"/>
          <w:numId w:val="2"/>
        </w:numPr>
        <w:spacing w:line="360" w:lineRule="auto"/>
        <w:ind w:left="0" w:firstLine="709"/>
        <w:jc w:val="both"/>
        <w:rPr>
          <w:color w:val="000000"/>
          <w:lang w:val="en-US"/>
        </w:rPr>
      </w:pPr>
      <w:proofErr w:type="spellStart"/>
      <w:r w:rsidRPr="00BB5767">
        <w:rPr>
          <w:color w:val="000000"/>
          <w:lang w:val="en-US"/>
        </w:rPr>
        <w:t>Chirot</w:t>
      </w:r>
      <w:proofErr w:type="spellEnd"/>
      <w:r w:rsidRPr="00BB5767">
        <w:rPr>
          <w:color w:val="000000"/>
          <w:lang w:val="en-US"/>
        </w:rPr>
        <w:t xml:space="preserve"> D. Does Democracy Work in Deeply Divided Societies? In: Z. Barany and R.G. Moser (</w:t>
      </w:r>
      <w:proofErr w:type="gramStart"/>
      <w:r w:rsidRPr="00BB5767">
        <w:rPr>
          <w:color w:val="000000"/>
          <w:lang w:val="en-US"/>
        </w:rPr>
        <w:t>eds</w:t>
      </w:r>
      <w:proofErr w:type="gramEnd"/>
      <w:r w:rsidRPr="00BB5767">
        <w:rPr>
          <w:i/>
          <w:iCs/>
          <w:color w:val="000000"/>
          <w:lang w:val="en-US"/>
        </w:rPr>
        <w:t>.</w:t>
      </w:r>
      <w:r w:rsidRPr="00BB5767">
        <w:rPr>
          <w:color w:val="000000"/>
          <w:lang w:val="en-US"/>
        </w:rPr>
        <w:t xml:space="preserve">). </w:t>
      </w:r>
      <w:r w:rsidRPr="00BB5767">
        <w:rPr>
          <w:iCs/>
          <w:color w:val="000000"/>
          <w:lang w:val="en-US"/>
        </w:rPr>
        <w:t>Is Democracy Exportable?</w:t>
      </w:r>
      <w:r w:rsidRPr="00BB5767">
        <w:rPr>
          <w:i/>
          <w:iCs/>
          <w:color w:val="000000"/>
          <w:lang w:val="en-US"/>
        </w:rPr>
        <w:t xml:space="preserve"> </w:t>
      </w:r>
      <w:r w:rsidRPr="00BB5767">
        <w:rPr>
          <w:color w:val="000000"/>
          <w:lang w:val="en-US"/>
        </w:rPr>
        <w:t>New York: Cambridge University Press, 2009.</w:t>
      </w:r>
    </w:p>
    <w:p w:rsidR="00085847" w:rsidRPr="00BB5767" w:rsidRDefault="00085847" w:rsidP="00BB5767">
      <w:pPr>
        <w:pStyle w:val="a7"/>
        <w:numPr>
          <w:ilvl w:val="0"/>
          <w:numId w:val="2"/>
        </w:numPr>
        <w:spacing w:line="360" w:lineRule="auto"/>
        <w:ind w:left="0" w:firstLine="709"/>
        <w:jc w:val="both"/>
        <w:rPr>
          <w:color w:val="000000"/>
          <w:lang w:val="en-US"/>
        </w:rPr>
      </w:pPr>
      <w:r w:rsidRPr="00BB5767">
        <w:rPr>
          <w:color w:val="000000"/>
          <w:lang w:val="en-US"/>
        </w:rPr>
        <w:t>Fish S. Encountering Culture. In: Z. Barany and R.G. Moser (</w:t>
      </w:r>
      <w:proofErr w:type="gramStart"/>
      <w:r w:rsidRPr="00BB5767">
        <w:rPr>
          <w:color w:val="000000"/>
          <w:lang w:val="en-US"/>
        </w:rPr>
        <w:t>eds</w:t>
      </w:r>
      <w:proofErr w:type="gramEnd"/>
      <w:r w:rsidRPr="00BB5767">
        <w:rPr>
          <w:color w:val="000000"/>
          <w:lang w:val="en-US"/>
        </w:rPr>
        <w:t xml:space="preserve">.). </w:t>
      </w:r>
      <w:r w:rsidRPr="00BB5767">
        <w:rPr>
          <w:iCs/>
          <w:color w:val="000000"/>
          <w:lang w:val="en-US"/>
        </w:rPr>
        <w:t>Is Democracy Exportable?</w:t>
      </w:r>
      <w:r w:rsidRPr="00BB5767">
        <w:rPr>
          <w:i/>
          <w:iCs/>
          <w:color w:val="000000"/>
          <w:lang w:val="en-US"/>
        </w:rPr>
        <w:t xml:space="preserve"> </w:t>
      </w:r>
      <w:r w:rsidRPr="00BB5767">
        <w:rPr>
          <w:color w:val="000000"/>
          <w:lang w:val="en-US"/>
        </w:rPr>
        <w:t xml:space="preserve">Cambridge – New York: Cambridge University Press, 2009. </w:t>
      </w:r>
    </w:p>
    <w:p w:rsidR="00085847" w:rsidRPr="00BB5767" w:rsidRDefault="00085847" w:rsidP="00BB5767">
      <w:pPr>
        <w:pStyle w:val="a7"/>
        <w:numPr>
          <w:ilvl w:val="0"/>
          <w:numId w:val="2"/>
        </w:numPr>
        <w:spacing w:line="360" w:lineRule="auto"/>
        <w:ind w:left="0" w:firstLine="709"/>
        <w:jc w:val="both"/>
        <w:rPr>
          <w:color w:val="000000"/>
          <w:lang w:val="en-US"/>
        </w:rPr>
      </w:pPr>
      <w:r w:rsidRPr="00BB5767">
        <w:rPr>
          <w:color w:val="000000"/>
          <w:lang w:val="en-US"/>
        </w:rPr>
        <w:lastRenderedPageBreak/>
        <w:t xml:space="preserve">Fukuyama F.  Liberalism </w:t>
      </w:r>
      <w:proofErr w:type="gramStart"/>
      <w:r w:rsidRPr="00BB5767">
        <w:rPr>
          <w:color w:val="000000"/>
          <w:lang w:val="en-US"/>
        </w:rPr>
        <w:t>Versus</w:t>
      </w:r>
      <w:proofErr w:type="gramEnd"/>
      <w:r w:rsidRPr="00BB5767">
        <w:rPr>
          <w:color w:val="000000"/>
          <w:lang w:val="en-US"/>
        </w:rPr>
        <w:t xml:space="preserve"> State-Building. </w:t>
      </w:r>
      <w:r w:rsidRPr="00BB5767">
        <w:rPr>
          <w:iCs/>
          <w:color w:val="000000"/>
          <w:lang w:val="en-US"/>
        </w:rPr>
        <w:t>Journal of Democ</w:t>
      </w:r>
      <w:r w:rsidRPr="00BB5767">
        <w:rPr>
          <w:iCs/>
          <w:color w:val="000000"/>
          <w:lang w:val="en-US"/>
        </w:rPr>
        <w:softHyphen/>
        <w:t>racy</w:t>
      </w:r>
      <w:r w:rsidRPr="00BB5767">
        <w:rPr>
          <w:color w:val="000000"/>
          <w:lang w:val="en-US"/>
        </w:rPr>
        <w:t>. -2007-Vol. 18, No. 3, pp. 10–13.</w:t>
      </w:r>
    </w:p>
    <w:p w:rsidR="00085847" w:rsidRPr="00BB5767" w:rsidRDefault="00085847" w:rsidP="00BB5767">
      <w:pPr>
        <w:pStyle w:val="a7"/>
        <w:numPr>
          <w:ilvl w:val="0"/>
          <w:numId w:val="2"/>
        </w:numPr>
        <w:autoSpaceDE w:val="0"/>
        <w:autoSpaceDN w:val="0"/>
        <w:adjustRightInd w:val="0"/>
        <w:spacing w:line="360" w:lineRule="auto"/>
        <w:ind w:left="0" w:firstLine="709"/>
        <w:jc w:val="both"/>
        <w:rPr>
          <w:lang w:val="en-US"/>
        </w:rPr>
      </w:pPr>
      <w:proofErr w:type="spellStart"/>
      <w:r w:rsidRPr="00BB5767">
        <w:rPr>
          <w:iCs/>
          <w:lang w:val="en-US"/>
        </w:rPr>
        <w:t>Hannan</w:t>
      </w:r>
      <w:proofErr w:type="spellEnd"/>
      <w:r w:rsidRPr="00BB5767">
        <w:rPr>
          <w:iCs/>
          <w:lang w:val="en-US"/>
        </w:rPr>
        <w:t xml:space="preserve"> M.T., Carroll G.R.</w:t>
      </w:r>
      <w:r w:rsidRPr="00BB5767">
        <w:rPr>
          <w:i/>
          <w:iCs/>
          <w:lang w:val="en-US"/>
        </w:rPr>
        <w:t xml:space="preserve"> </w:t>
      </w:r>
      <w:r w:rsidRPr="00BB5767">
        <w:rPr>
          <w:lang w:val="en-US"/>
        </w:rPr>
        <w:t>Dynamics of Formal Political Structure: An Event-History Analysis // American Sociological Review.-1981.-Vol. 46. P.19–35.</w:t>
      </w:r>
    </w:p>
    <w:p w:rsidR="00085847" w:rsidRPr="00BB5767" w:rsidRDefault="00085847" w:rsidP="00BB5767">
      <w:pPr>
        <w:pStyle w:val="a7"/>
        <w:numPr>
          <w:ilvl w:val="0"/>
          <w:numId w:val="2"/>
        </w:numPr>
        <w:autoSpaceDE w:val="0"/>
        <w:autoSpaceDN w:val="0"/>
        <w:adjustRightInd w:val="0"/>
        <w:spacing w:line="360" w:lineRule="auto"/>
        <w:ind w:left="0" w:firstLine="709"/>
        <w:jc w:val="both"/>
        <w:rPr>
          <w:lang w:val="en-US"/>
        </w:rPr>
      </w:pPr>
      <w:proofErr w:type="spellStart"/>
      <w:r w:rsidRPr="00BB5767">
        <w:rPr>
          <w:iCs/>
          <w:lang w:val="en-US"/>
        </w:rPr>
        <w:t>Helliwell</w:t>
      </w:r>
      <w:proofErr w:type="spellEnd"/>
      <w:r w:rsidRPr="00BB5767">
        <w:rPr>
          <w:iCs/>
          <w:lang w:val="en-US"/>
        </w:rPr>
        <w:t xml:space="preserve"> J.F</w:t>
      </w:r>
      <w:r w:rsidRPr="00BB5767">
        <w:rPr>
          <w:i/>
          <w:iCs/>
          <w:lang w:val="en-US"/>
        </w:rPr>
        <w:t xml:space="preserve">. </w:t>
      </w:r>
      <w:r w:rsidRPr="00BB5767">
        <w:rPr>
          <w:lang w:val="en-US"/>
        </w:rPr>
        <w:t>Empirical Linkages between Democracy and Economic Growth // British Journal of Political Science. -1993.-Vol. 24.P.225–248.</w:t>
      </w:r>
    </w:p>
    <w:p w:rsidR="00085847" w:rsidRPr="00BB5767" w:rsidRDefault="00085847" w:rsidP="00BB5767">
      <w:pPr>
        <w:pStyle w:val="a7"/>
        <w:numPr>
          <w:ilvl w:val="0"/>
          <w:numId w:val="2"/>
        </w:numPr>
        <w:spacing w:line="360" w:lineRule="auto"/>
        <w:ind w:left="0" w:firstLine="709"/>
        <w:jc w:val="both"/>
        <w:rPr>
          <w:color w:val="000000"/>
          <w:lang w:val="en-US"/>
        </w:rPr>
      </w:pPr>
      <w:proofErr w:type="spellStart"/>
      <w:r w:rsidRPr="00BB5767">
        <w:rPr>
          <w:color w:val="000000"/>
          <w:lang w:val="en-US"/>
        </w:rPr>
        <w:t>Inglehart</w:t>
      </w:r>
      <w:proofErr w:type="spellEnd"/>
      <w:r w:rsidRPr="00BB5767">
        <w:rPr>
          <w:color w:val="000000"/>
          <w:lang w:val="en-US"/>
        </w:rPr>
        <w:t xml:space="preserve"> R. and </w:t>
      </w:r>
      <w:proofErr w:type="spellStart"/>
      <w:r w:rsidRPr="00BB5767">
        <w:rPr>
          <w:color w:val="000000"/>
          <w:lang w:val="en-US"/>
        </w:rPr>
        <w:t>Welzel</w:t>
      </w:r>
      <w:proofErr w:type="spellEnd"/>
      <w:r w:rsidRPr="00BB5767">
        <w:rPr>
          <w:color w:val="000000"/>
          <w:lang w:val="en-US"/>
        </w:rPr>
        <w:t xml:space="preserve"> C. </w:t>
      </w:r>
      <w:r w:rsidRPr="00BB5767">
        <w:rPr>
          <w:iCs/>
          <w:color w:val="000000"/>
          <w:lang w:val="en-US"/>
        </w:rPr>
        <w:t>Modernization, Cultural Change and Democracy: The Human Development Sequence</w:t>
      </w:r>
      <w:r w:rsidRPr="00BB5767">
        <w:rPr>
          <w:color w:val="000000"/>
          <w:lang w:val="en-US"/>
        </w:rPr>
        <w:t>. Cambridge: Cambridge Uni</w:t>
      </w:r>
      <w:r w:rsidRPr="00BB5767">
        <w:rPr>
          <w:color w:val="000000"/>
          <w:lang w:val="en-US"/>
        </w:rPr>
        <w:softHyphen/>
        <w:t>versity Press, 2005.</w:t>
      </w:r>
    </w:p>
    <w:p w:rsidR="00085847" w:rsidRPr="00BB5767" w:rsidRDefault="00085847" w:rsidP="00BB5767">
      <w:pPr>
        <w:pStyle w:val="a7"/>
        <w:numPr>
          <w:ilvl w:val="0"/>
          <w:numId w:val="2"/>
        </w:numPr>
        <w:autoSpaceDE w:val="0"/>
        <w:autoSpaceDN w:val="0"/>
        <w:adjustRightInd w:val="0"/>
        <w:spacing w:line="360" w:lineRule="auto"/>
        <w:ind w:left="0" w:firstLine="709"/>
        <w:jc w:val="both"/>
        <w:rPr>
          <w:lang w:val="en-US"/>
        </w:rPr>
      </w:pPr>
      <w:proofErr w:type="spellStart"/>
      <w:r w:rsidRPr="00BB5767">
        <w:rPr>
          <w:iCs/>
          <w:lang w:val="en-US"/>
        </w:rPr>
        <w:t>Inglehart</w:t>
      </w:r>
      <w:proofErr w:type="spellEnd"/>
      <w:r w:rsidRPr="00BB5767">
        <w:rPr>
          <w:iCs/>
          <w:lang w:val="en-US"/>
        </w:rPr>
        <w:t xml:space="preserve"> R.</w:t>
      </w:r>
      <w:r w:rsidRPr="00BB5767">
        <w:rPr>
          <w:i/>
          <w:iCs/>
          <w:lang w:val="en-US"/>
        </w:rPr>
        <w:t xml:space="preserve"> </w:t>
      </w:r>
      <w:r w:rsidRPr="00BB5767">
        <w:rPr>
          <w:lang w:val="en-US"/>
        </w:rPr>
        <w:t xml:space="preserve">Modernization and </w:t>
      </w:r>
      <w:proofErr w:type="spellStart"/>
      <w:r w:rsidRPr="00BB5767">
        <w:rPr>
          <w:lang w:val="en-US"/>
        </w:rPr>
        <w:t>Postmodernization</w:t>
      </w:r>
      <w:proofErr w:type="spellEnd"/>
      <w:r w:rsidRPr="00BB5767">
        <w:rPr>
          <w:lang w:val="en-US"/>
        </w:rPr>
        <w:t xml:space="preserve">: </w:t>
      </w:r>
      <w:proofErr w:type="spellStart"/>
      <w:r w:rsidRPr="00BB5767">
        <w:rPr>
          <w:lang w:val="en-US"/>
        </w:rPr>
        <w:t>Cultural</w:t>
      </w:r>
      <w:proofErr w:type="gramStart"/>
      <w:r w:rsidRPr="00BB5767">
        <w:rPr>
          <w:lang w:val="en-US"/>
        </w:rPr>
        <w:t>,Economic</w:t>
      </w:r>
      <w:proofErr w:type="spellEnd"/>
      <w:proofErr w:type="gramEnd"/>
      <w:r w:rsidRPr="00BB5767">
        <w:rPr>
          <w:lang w:val="en-US"/>
        </w:rPr>
        <w:t xml:space="preserve"> and Political Change in 43 Societies. </w:t>
      </w:r>
      <w:proofErr w:type="spellStart"/>
      <w:r w:rsidRPr="00BB5767">
        <w:rPr>
          <w:lang w:val="en-US"/>
        </w:rPr>
        <w:t>Princeton</w:t>
      </w:r>
      <w:proofErr w:type="gramStart"/>
      <w:r w:rsidRPr="00BB5767">
        <w:rPr>
          <w:lang w:val="en-US"/>
        </w:rPr>
        <w:t>:Princeton</w:t>
      </w:r>
      <w:proofErr w:type="spellEnd"/>
      <w:proofErr w:type="gramEnd"/>
      <w:r w:rsidRPr="00BB5767">
        <w:rPr>
          <w:lang w:val="en-US"/>
        </w:rPr>
        <w:t xml:space="preserve"> University Press, 1997.</w:t>
      </w:r>
    </w:p>
    <w:p w:rsidR="00085847" w:rsidRPr="00BB5767" w:rsidRDefault="00085847" w:rsidP="00BB5767">
      <w:pPr>
        <w:pStyle w:val="a7"/>
        <w:numPr>
          <w:ilvl w:val="0"/>
          <w:numId w:val="2"/>
        </w:numPr>
        <w:autoSpaceDE w:val="0"/>
        <w:autoSpaceDN w:val="0"/>
        <w:adjustRightInd w:val="0"/>
        <w:spacing w:line="360" w:lineRule="auto"/>
        <w:ind w:left="0" w:firstLine="709"/>
        <w:jc w:val="both"/>
        <w:rPr>
          <w:lang w:val="en-US"/>
        </w:rPr>
      </w:pPr>
      <w:proofErr w:type="spellStart"/>
      <w:r w:rsidRPr="00BB5767">
        <w:rPr>
          <w:lang w:val="en-US"/>
        </w:rPr>
        <w:t>Lipset</w:t>
      </w:r>
      <w:proofErr w:type="spellEnd"/>
      <w:r w:rsidRPr="00BB5767">
        <w:rPr>
          <w:lang w:val="en-US"/>
        </w:rPr>
        <w:t xml:space="preserve"> S.M. Political man: The social bases of politics. - Garden City (N.Y): Doubleday, 1960. </w:t>
      </w:r>
    </w:p>
    <w:p w:rsidR="00085847" w:rsidRPr="00BB5767" w:rsidRDefault="00085847" w:rsidP="00BB5767">
      <w:pPr>
        <w:pStyle w:val="a7"/>
        <w:numPr>
          <w:ilvl w:val="0"/>
          <w:numId w:val="2"/>
        </w:numPr>
        <w:spacing w:line="360" w:lineRule="auto"/>
        <w:ind w:left="0" w:firstLine="709"/>
        <w:jc w:val="both"/>
        <w:rPr>
          <w:color w:val="000000"/>
          <w:lang w:val="en-US"/>
        </w:rPr>
      </w:pPr>
      <w:r w:rsidRPr="00BB5767">
        <w:rPr>
          <w:color w:val="000000"/>
          <w:lang w:val="en-US"/>
        </w:rPr>
        <w:t xml:space="preserve">Mansfield E.D. and Snyder J. The Sequencing “Fallacy”. </w:t>
      </w:r>
      <w:r w:rsidRPr="00BB5767">
        <w:rPr>
          <w:iCs/>
          <w:color w:val="000000"/>
          <w:lang w:val="en-US"/>
        </w:rPr>
        <w:t>Journal of Democracy</w:t>
      </w:r>
      <w:r w:rsidRPr="00BB5767">
        <w:rPr>
          <w:color w:val="000000"/>
          <w:lang w:val="en-US"/>
        </w:rPr>
        <w:t>. -2007-Vol. 18, No. 3, pp. 5–10.</w:t>
      </w:r>
    </w:p>
    <w:p w:rsidR="00085847" w:rsidRPr="00BB5767" w:rsidRDefault="00085847" w:rsidP="00BB5767">
      <w:pPr>
        <w:pStyle w:val="a7"/>
        <w:numPr>
          <w:ilvl w:val="0"/>
          <w:numId w:val="2"/>
        </w:numPr>
        <w:spacing w:line="360" w:lineRule="auto"/>
        <w:ind w:left="0" w:firstLine="709"/>
        <w:jc w:val="both"/>
        <w:rPr>
          <w:color w:val="000000"/>
          <w:lang w:val="en-US"/>
        </w:rPr>
      </w:pPr>
      <w:r w:rsidRPr="00BB5767">
        <w:rPr>
          <w:color w:val="000000"/>
          <w:lang w:val="en-US"/>
        </w:rPr>
        <w:t xml:space="preserve">Moore B. </w:t>
      </w:r>
      <w:r w:rsidRPr="00BB5767">
        <w:rPr>
          <w:iCs/>
          <w:color w:val="000000"/>
          <w:lang w:val="en-US"/>
        </w:rPr>
        <w:t>Social Origins of Dictatorship and Democracy: Lord and Peasant in the Making of the Modern World</w:t>
      </w:r>
      <w:r w:rsidRPr="00BB5767">
        <w:rPr>
          <w:color w:val="000000"/>
          <w:lang w:val="en-US"/>
        </w:rPr>
        <w:t>. Boston: Beacon Press, 1966.</w:t>
      </w:r>
    </w:p>
    <w:p w:rsidR="00085847" w:rsidRPr="00BB5767" w:rsidRDefault="00085847" w:rsidP="00BB5767">
      <w:pPr>
        <w:pStyle w:val="a7"/>
        <w:numPr>
          <w:ilvl w:val="0"/>
          <w:numId w:val="2"/>
        </w:numPr>
        <w:autoSpaceDE w:val="0"/>
        <w:autoSpaceDN w:val="0"/>
        <w:adjustRightInd w:val="0"/>
        <w:spacing w:line="360" w:lineRule="auto"/>
        <w:ind w:left="0" w:firstLine="709"/>
        <w:jc w:val="both"/>
        <w:rPr>
          <w:lang w:val="en-US"/>
        </w:rPr>
      </w:pPr>
      <w:r w:rsidRPr="00BB5767">
        <w:rPr>
          <w:iCs/>
          <w:lang w:val="en-US"/>
        </w:rPr>
        <w:t xml:space="preserve">Muller E.N., </w:t>
      </w:r>
      <w:proofErr w:type="spellStart"/>
      <w:r w:rsidRPr="00BB5767">
        <w:rPr>
          <w:iCs/>
          <w:lang w:val="en-US"/>
        </w:rPr>
        <w:t>Seligson</w:t>
      </w:r>
      <w:proofErr w:type="spellEnd"/>
      <w:r w:rsidRPr="00BB5767">
        <w:rPr>
          <w:iCs/>
          <w:lang w:val="en-US"/>
        </w:rPr>
        <w:t xml:space="preserve"> M.A.</w:t>
      </w:r>
      <w:r w:rsidRPr="00BB5767">
        <w:rPr>
          <w:i/>
          <w:iCs/>
          <w:lang w:val="en-US"/>
        </w:rPr>
        <w:t xml:space="preserve"> </w:t>
      </w:r>
      <w:r w:rsidRPr="00BB5767">
        <w:rPr>
          <w:lang w:val="en-US"/>
        </w:rPr>
        <w:t>Civic Culture and Democracy: The Question of Causal Relationships // American Political Science Review</w:t>
      </w:r>
      <w:proofErr w:type="gramStart"/>
      <w:r w:rsidRPr="00BB5767">
        <w:rPr>
          <w:lang w:val="en-US"/>
        </w:rPr>
        <w:t>.-</w:t>
      </w:r>
      <w:proofErr w:type="gramEnd"/>
      <w:r w:rsidRPr="00BB5767">
        <w:rPr>
          <w:lang w:val="en-US"/>
        </w:rPr>
        <w:t xml:space="preserve"> 1994.-Vol. 88. P.635–652.</w:t>
      </w:r>
    </w:p>
    <w:p w:rsidR="00085847" w:rsidRPr="00BB5767" w:rsidRDefault="00085847" w:rsidP="00BB5767">
      <w:pPr>
        <w:pStyle w:val="a7"/>
        <w:numPr>
          <w:ilvl w:val="0"/>
          <w:numId w:val="2"/>
        </w:numPr>
        <w:spacing w:line="360" w:lineRule="auto"/>
        <w:ind w:left="0" w:firstLine="709"/>
        <w:jc w:val="both"/>
        <w:rPr>
          <w:color w:val="000000"/>
          <w:lang w:val="en-US"/>
        </w:rPr>
      </w:pPr>
      <w:proofErr w:type="spellStart"/>
      <w:r w:rsidRPr="00BB5767">
        <w:rPr>
          <w:color w:val="000000"/>
          <w:lang w:val="en-US"/>
        </w:rPr>
        <w:t>Przeworski</w:t>
      </w:r>
      <w:proofErr w:type="spellEnd"/>
      <w:r w:rsidRPr="00BB5767">
        <w:rPr>
          <w:color w:val="000000"/>
          <w:lang w:val="en-US"/>
        </w:rPr>
        <w:t xml:space="preserve"> A., Alvarez M., </w:t>
      </w:r>
      <w:proofErr w:type="spellStart"/>
      <w:r w:rsidRPr="00BB5767">
        <w:rPr>
          <w:color w:val="000000"/>
          <w:lang w:val="en-US"/>
        </w:rPr>
        <w:t>Cheibub</w:t>
      </w:r>
      <w:proofErr w:type="spellEnd"/>
      <w:r w:rsidRPr="00BB5767">
        <w:rPr>
          <w:color w:val="000000"/>
          <w:lang w:val="en-US"/>
        </w:rPr>
        <w:t xml:space="preserve"> J. and </w:t>
      </w:r>
      <w:proofErr w:type="spellStart"/>
      <w:r w:rsidRPr="00BB5767">
        <w:rPr>
          <w:color w:val="000000"/>
          <w:lang w:val="en-US"/>
        </w:rPr>
        <w:t>Limongi</w:t>
      </w:r>
      <w:proofErr w:type="spellEnd"/>
      <w:r w:rsidRPr="00BB5767">
        <w:rPr>
          <w:color w:val="000000"/>
          <w:lang w:val="en-US"/>
        </w:rPr>
        <w:t xml:space="preserve"> F. </w:t>
      </w:r>
      <w:r w:rsidRPr="00BB5767">
        <w:rPr>
          <w:iCs/>
          <w:color w:val="000000"/>
          <w:lang w:val="en-US"/>
        </w:rPr>
        <w:t>Democra</w:t>
      </w:r>
      <w:r w:rsidRPr="00BB5767">
        <w:rPr>
          <w:iCs/>
          <w:color w:val="000000"/>
          <w:lang w:val="en-US"/>
        </w:rPr>
        <w:softHyphen/>
        <w:t>cy and Development: Political Institutions and Well-Being in the World, 1950–1990</w:t>
      </w:r>
      <w:r w:rsidRPr="00BB5767">
        <w:rPr>
          <w:color w:val="000000"/>
          <w:lang w:val="en-US"/>
        </w:rPr>
        <w:t>. Cambridge: Cambridge University Press, 2000.</w:t>
      </w:r>
    </w:p>
    <w:p w:rsidR="00085847" w:rsidRPr="00BB5767" w:rsidRDefault="00085847" w:rsidP="00BB5767">
      <w:pPr>
        <w:pStyle w:val="a7"/>
        <w:numPr>
          <w:ilvl w:val="0"/>
          <w:numId w:val="2"/>
        </w:numPr>
        <w:autoSpaceDE w:val="0"/>
        <w:autoSpaceDN w:val="0"/>
        <w:adjustRightInd w:val="0"/>
        <w:spacing w:line="360" w:lineRule="auto"/>
        <w:ind w:left="0" w:firstLine="709"/>
        <w:jc w:val="both"/>
        <w:rPr>
          <w:lang w:val="en-US"/>
        </w:rPr>
      </w:pPr>
      <w:proofErr w:type="spellStart"/>
      <w:r w:rsidRPr="00BB5767">
        <w:rPr>
          <w:iCs/>
          <w:lang w:val="en-US"/>
        </w:rPr>
        <w:t>Przeworski</w:t>
      </w:r>
      <w:proofErr w:type="spellEnd"/>
      <w:r w:rsidRPr="00BB5767">
        <w:rPr>
          <w:iCs/>
          <w:lang w:val="en-US"/>
        </w:rPr>
        <w:t xml:space="preserve"> A., </w:t>
      </w:r>
      <w:proofErr w:type="spellStart"/>
      <w:r w:rsidRPr="00BB5767">
        <w:rPr>
          <w:iCs/>
          <w:lang w:val="en-US"/>
        </w:rPr>
        <w:t>Limongi</w:t>
      </w:r>
      <w:proofErr w:type="spellEnd"/>
      <w:r w:rsidRPr="00BB5767">
        <w:rPr>
          <w:iCs/>
          <w:lang w:val="en-US"/>
        </w:rPr>
        <w:t xml:space="preserve"> F.</w:t>
      </w:r>
      <w:r w:rsidRPr="00BB5767">
        <w:rPr>
          <w:i/>
          <w:iCs/>
          <w:lang w:val="en-US"/>
        </w:rPr>
        <w:t xml:space="preserve"> </w:t>
      </w:r>
      <w:r w:rsidRPr="00BB5767">
        <w:rPr>
          <w:lang w:val="en-US"/>
        </w:rPr>
        <w:t>Modernization: Theories and Facts // World Politics</w:t>
      </w:r>
      <w:proofErr w:type="gramStart"/>
      <w:r w:rsidRPr="00BB5767">
        <w:rPr>
          <w:lang w:val="en-US"/>
        </w:rPr>
        <w:t>.-</w:t>
      </w:r>
      <w:proofErr w:type="gramEnd"/>
      <w:r w:rsidRPr="00BB5767">
        <w:rPr>
          <w:lang w:val="en-US"/>
        </w:rPr>
        <w:t xml:space="preserve"> 1997-Vol. 49. P.155–183.</w:t>
      </w:r>
    </w:p>
    <w:p w:rsidR="00085847" w:rsidRPr="00BB5767" w:rsidRDefault="00085847" w:rsidP="00BB5767">
      <w:pPr>
        <w:pStyle w:val="Pa16"/>
        <w:numPr>
          <w:ilvl w:val="0"/>
          <w:numId w:val="2"/>
        </w:numPr>
        <w:spacing w:line="360" w:lineRule="auto"/>
        <w:ind w:left="0" w:firstLine="709"/>
        <w:jc w:val="both"/>
        <w:rPr>
          <w:color w:val="000000"/>
          <w:lang w:val="en-US"/>
        </w:rPr>
      </w:pPr>
      <w:proofErr w:type="spellStart"/>
      <w:r w:rsidRPr="00BB5767">
        <w:rPr>
          <w:color w:val="000000"/>
          <w:lang w:val="en-US"/>
        </w:rPr>
        <w:t>Rueschemeyer</w:t>
      </w:r>
      <w:proofErr w:type="spellEnd"/>
      <w:r w:rsidRPr="00BB5767">
        <w:rPr>
          <w:color w:val="000000"/>
          <w:lang w:val="en-US"/>
        </w:rPr>
        <w:t xml:space="preserve"> D., Stephens E. and Stephens J. </w:t>
      </w:r>
      <w:r w:rsidRPr="00BB5767">
        <w:rPr>
          <w:iCs/>
          <w:color w:val="000000"/>
          <w:lang w:val="en-US"/>
        </w:rPr>
        <w:t>Capitalist Devel</w:t>
      </w:r>
      <w:r w:rsidRPr="00BB5767">
        <w:rPr>
          <w:iCs/>
          <w:color w:val="000000"/>
          <w:lang w:val="en-US"/>
        </w:rPr>
        <w:softHyphen/>
        <w:t>opment and Democracy</w:t>
      </w:r>
      <w:r w:rsidRPr="00BB5767">
        <w:rPr>
          <w:color w:val="000000"/>
          <w:lang w:val="en-US"/>
        </w:rPr>
        <w:t xml:space="preserve">. Chicago: Chicago University Press, 1992. </w:t>
      </w:r>
    </w:p>
    <w:p w:rsidR="00085847" w:rsidRPr="00BB5767" w:rsidRDefault="00085847" w:rsidP="00BB5767">
      <w:pPr>
        <w:pStyle w:val="a7"/>
        <w:numPr>
          <w:ilvl w:val="0"/>
          <w:numId w:val="2"/>
        </w:numPr>
        <w:spacing w:line="360" w:lineRule="auto"/>
        <w:ind w:left="0" w:firstLine="709"/>
        <w:jc w:val="both"/>
        <w:rPr>
          <w:color w:val="000000"/>
          <w:lang w:val="en-US"/>
        </w:rPr>
      </w:pPr>
      <w:proofErr w:type="spellStart"/>
      <w:r w:rsidRPr="00BB5767">
        <w:rPr>
          <w:color w:val="000000"/>
          <w:lang w:val="en-US"/>
        </w:rPr>
        <w:t>Rustow</w:t>
      </w:r>
      <w:proofErr w:type="spellEnd"/>
      <w:r w:rsidRPr="00BB5767">
        <w:rPr>
          <w:color w:val="000000"/>
          <w:lang w:val="en-US"/>
        </w:rPr>
        <w:t xml:space="preserve"> D. Transitions to Democracy: Towards a Dynamic Model. </w:t>
      </w:r>
      <w:r w:rsidRPr="00BB5767">
        <w:rPr>
          <w:iCs/>
          <w:color w:val="000000"/>
          <w:lang w:val="en-US"/>
        </w:rPr>
        <w:t>Comparative Politics</w:t>
      </w:r>
      <w:r w:rsidRPr="00BB5767">
        <w:rPr>
          <w:color w:val="000000"/>
          <w:lang w:val="en-US"/>
        </w:rPr>
        <w:t>. -1970 -Vol. 2, No. 3, pp. 337–363.</w:t>
      </w:r>
    </w:p>
    <w:p w:rsidR="00085847" w:rsidRPr="00BB5767" w:rsidRDefault="00085847" w:rsidP="00BB5767">
      <w:pPr>
        <w:pStyle w:val="a4"/>
        <w:numPr>
          <w:ilvl w:val="0"/>
          <w:numId w:val="2"/>
        </w:numPr>
        <w:spacing w:line="360" w:lineRule="auto"/>
        <w:ind w:left="0" w:firstLine="709"/>
        <w:rPr>
          <w:sz w:val="24"/>
          <w:szCs w:val="24"/>
          <w:lang w:val="en-US"/>
        </w:rPr>
      </w:pPr>
      <w:proofErr w:type="spellStart"/>
      <w:r w:rsidRPr="00BB5767">
        <w:rPr>
          <w:color w:val="000000"/>
          <w:sz w:val="24"/>
          <w:szCs w:val="24"/>
          <w:lang w:val="en-US"/>
        </w:rPr>
        <w:t>Tilly</w:t>
      </w:r>
      <w:proofErr w:type="spellEnd"/>
      <w:r w:rsidRPr="00BB5767">
        <w:rPr>
          <w:color w:val="000000"/>
          <w:sz w:val="24"/>
          <w:szCs w:val="24"/>
          <w:lang w:val="en-US"/>
        </w:rPr>
        <w:t xml:space="preserve"> Ch.  </w:t>
      </w:r>
      <w:r w:rsidRPr="00BB5767">
        <w:rPr>
          <w:iCs/>
          <w:color w:val="000000"/>
          <w:sz w:val="24"/>
          <w:szCs w:val="24"/>
          <w:lang w:val="en-US"/>
        </w:rPr>
        <w:t>Democracy</w:t>
      </w:r>
      <w:r w:rsidRPr="00BB5767">
        <w:rPr>
          <w:color w:val="000000"/>
          <w:sz w:val="24"/>
          <w:szCs w:val="24"/>
          <w:lang w:val="en-US"/>
        </w:rPr>
        <w:t>. Cambridge: Cambridge University Press, 2007.</w:t>
      </w:r>
    </w:p>
    <w:p w:rsidR="00085847" w:rsidRPr="00604F94" w:rsidRDefault="00085847" w:rsidP="00BB5767">
      <w:pPr>
        <w:pStyle w:val="a7"/>
        <w:numPr>
          <w:ilvl w:val="0"/>
          <w:numId w:val="2"/>
        </w:numPr>
        <w:autoSpaceDE w:val="0"/>
        <w:autoSpaceDN w:val="0"/>
        <w:adjustRightInd w:val="0"/>
        <w:spacing w:line="360" w:lineRule="auto"/>
        <w:ind w:left="0" w:firstLine="709"/>
        <w:jc w:val="both"/>
        <w:rPr>
          <w:lang w:val="de-DE"/>
        </w:rPr>
      </w:pPr>
      <w:r w:rsidRPr="00604F94">
        <w:rPr>
          <w:iCs/>
          <w:lang w:val="de-DE"/>
        </w:rPr>
        <w:t>Welzel C.</w:t>
      </w:r>
      <w:r w:rsidRPr="00604F94">
        <w:rPr>
          <w:i/>
          <w:iCs/>
          <w:lang w:val="de-DE"/>
        </w:rPr>
        <w:t xml:space="preserve"> </w:t>
      </w:r>
      <w:r w:rsidRPr="00604F94">
        <w:rPr>
          <w:lang w:val="de-DE"/>
        </w:rPr>
        <w:t xml:space="preserve">Fluchtpunkt Humanentwicklung: Über die Grundlagen der Demokratie und die Ursachen ihrer </w:t>
      </w:r>
      <w:proofErr w:type="spellStart"/>
      <w:r w:rsidRPr="00604F94">
        <w:rPr>
          <w:lang w:val="de-DE"/>
        </w:rPr>
        <w:t>Ausbreitung.Opladen:Westdeutscher</w:t>
      </w:r>
      <w:proofErr w:type="spellEnd"/>
      <w:r w:rsidRPr="00604F94">
        <w:rPr>
          <w:lang w:val="de-DE"/>
        </w:rPr>
        <w:t xml:space="preserve"> Verlag, 2002.</w:t>
      </w:r>
    </w:p>
    <w:p w:rsidR="00085847" w:rsidRPr="00BB5767" w:rsidRDefault="00085847" w:rsidP="00BB5767">
      <w:pPr>
        <w:pStyle w:val="a7"/>
        <w:numPr>
          <w:ilvl w:val="0"/>
          <w:numId w:val="2"/>
        </w:numPr>
        <w:autoSpaceDE w:val="0"/>
        <w:autoSpaceDN w:val="0"/>
        <w:adjustRightInd w:val="0"/>
        <w:spacing w:line="360" w:lineRule="auto"/>
        <w:ind w:left="0" w:firstLine="709"/>
        <w:jc w:val="both"/>
        <w:rPr>
          <w:lang w:val="en-US"/>
        </w:rPr>
      </w:pPr>
      <w:proofErr w:type="spellStart"/>
      <w:r w:rsidRPr="00BB5767">
        <w:rPr>
          <w:iCs/>
          <w:lang w:val="en-US"/>
        </w:rPr>
        <w:t>Welzel</w:t>
      </w:r>
      <w:proofErr w:type="spellEnd"/>
      <w:r w:rsidRPr="00BB5767">
        <w:rPr>
          <w:iCs/>
          <w:lang w:val="en-US"/>
        </w:rPr>
        <w:t xml:space="preserve"> C., </w:t>
      </w:r>
      <w:proofErr w:type="spellStart"/>
      <w:r w:rsidRPr="00BB5767">
        <w:rPr>
          <w:iCs/>
          <w:lang w:val="en-US"/>
        </w:rPr>
        <w:t>Inglehart</w:t>
      </w:r>
      <w:proofErr w:type="spellEnd"/>
      <w:r w:rsidRPr="00BB5767">
        <w:rPr>
          <w:iCs/>
          <w:lang w:val="en-US"/>
        </w:rPr>
        <w:t xml:space="preserve"> R.</w:t>
      </w:r>
      <w:r w:rsidRPr="00BB5767">
        <w:rPr>
          <w:i/>
          <w:iCs/>
          <w:lang w:val="en-US"/>
        </w:rPr>
        <w:t xml:space="preserve"> </w:t>
      </w:r>
      <w:r w:rsidRPr="00BB5767">
        <w:rPr>
          <w:lang w:val="en-US"/>
        </w:rPr>
        <w:t xml:space="preserve">Human Development and the “Explosion” of </w:t>
      </w:r>
      <w:proofErr w:type="spellStart"/>
      <w:r w:rsidRPr="00BB5767">
        <w:rPr>
          <w:lang w:val="en-US"/>
        </w:rPr>
        <w:t>Democracy</w:t>
      </w:r>
      <w:proofErr w:type="gramStart"/>
      <w:r w:rsidRPr="00BB5767">
        <w:rPr>
          <w:lang w:val="en-US"/>
        </w:rPr>
        <w:t>:Variations</w:t>
      </w:r>
      <w:proofErr w:type="spellEnd"/>
      <w:proofErr w:type="gramEnd"/>
      <w:r w:rsidRPr="00BB5767">
        <w:rPr>
          <w:lang w:val="en-US"/>
        </w:rPr>
        <w:t xml:space="preserve"> of Regime Change across 60 Societies. Berlin, 2001 (= WZB-Discussion Paper Series, FS III 01-202).</w:t>
      </w:r>
    </w:p>
    <w:p w:rsidR="00085847" w:rsidRPr="00BB5767" w:rsidRDefault="00085847" w:rsidP="00BB5767">
      <w:pPr>
        <w:pStyle w:val="a4"/>
        <w:numPr>
          <w:ilvl w:val="0"/>
          <w:numId w:val="2"/>
        </w:numPr>
        <w:spacing w:line="360" w:lineRule="auto"/>
        <w:ind w:left="0" w:firstLine="709"/>
        <w:jc w:val="both"/>
        <w:rPr>
          <w:sz w:val="24"/>
          <w:szCs w:val="24"/>
        </w:rPr>
      </w:pPr>
      <w:proofErr w:type="spellStart"/>
      <w:r w:rsidRPr="00BB5767">
        <w:rPr>
          <w:sz w:val="24"/>
          <w:szCs w:val="24"/>
        </w:rPr>
        <w:t>Инглхарт</w:t>
      </w:r>
      <w:proofErr w:type="spellEnd"/>
      <w:r w:rsidRPr="00BB5767">
        <w:rPr>
          <w:sz w:val="24"/>
          <w:szCs w:val="24"/>
        </w:rPr>
        <w:t xml:space="preserve"> Р., </w:t>
      </w:r>
      <w:proofErr w:type="spellStart"/>
      <w:r w:rsidRPr="00BB5767">
        <w:rPr>
          <w:sz w:val="24"/>
          <w:szCs w:val="24"/>
        </w:rPr>
        <w:t>Вельцель</w:t>
      </w:r>
      <w:proofErr w:type="spellEnd"/>
      <w:r w:rsidRPr="00BB5767">
        <w:rPr>
          <w:sz w:val="24"/>
          <w:szCs w:val="24"/>
        </w:rPr>
        <w:t xml:space="preserve"> К. Модернизация, культурные изменения и демократия. – М.: Новое издательство, 2011. </w:t>
      </w:r>
    </w:p>
    <w:p w:rsidR="00085847" w:rsidRPr="00BB5767" w:rsidRDefault="00085847" w:rsidP="00BB5767">
      <w:pPr>
        <w:pStyle w:val="a7"/>
        <w:numPr>
          <w:ilvl w:val="0"/>
          <w:numId w:val="2"/>
        </w:numPr>
        <w:autoSpaceDE w:val="0"/>
        <w:autoSpaceDN w:val="0"/>
        <w:adjustRightInd w:val="0"/>
        <w:spacing w:line="360" w:lineRule="auto"/>
        <w:ind w:left="0" w:firstLine="709"/>
        <w:jc w:val="both"/>
      </w:pPr>
      <w:proofErr w:type="spellStart"/>
      <w:r w:rsidRPr="00BB5767">
        <w:rPr>
          <w:iCs/>
        </w:rPr>
        <w:lastRenderedPageBreak/>
        <w:t>Патнэм</w:t>
      </w:r>
      <w:proofErr w:type="spellEnd"/>
      <w:r w:rsidRPr="00BB5767">
        <w:rPr>
          <w:iCs/>
        </w:rPr>
        <w:t xml:space="preserve"> Р</w:t>
      </w:r>
      <w:r w:rsidRPr="00BB5767">
        <w:t xml:space="preserve">. Чтобы демократия сработала: Гражданские традиции в современной Италии. - М.: </w:t>
      </w:r>
      <w:proofErr w:type="spellStart"/>
      <w:r w:rsidRPr="00BB5767">
        <w:t>Ad</w:t>
      </w:r>
      <w:proofErr w:type="spellEnd"/>
      <w:r w:rsidRPr="00BB5767">
        <w:t xml:space="preserve"> Marginem,1996.</w:t>
      </w:r>
    </w:p>
    <w:p w:rsidR="00085847" w:rsidRPr="00BB5767" w:rsidRDefault="00085847" w:rsidP="00BB5767">
      <w:pPr>
        <w:pStyle w:val="a7"/>
        <w:spacing w:line="360" w:lineRule="auto"/>
        <w:ind w:left="0" w:firstLine="709"/>
        <w:rPr>
          <w:i/>
        </w:rPr>
      </w:pPr>
    </w:p>
    <w:p w:rsidR="00085847" w:rsidRPr="00BB5767" w:rsidRDefault="00085847" w:rsidP="00BB5767">
      <w:pPr>
        <w:pStyle w:val="a7"/>
        <w:spacing w:line="360" w:lineRule="auto"/>
        <w:ind w:left="0" w:firstLine="709"/>
        <w:rPr>
          <w:i/>
        </w:rPr>
      </w:pPr>
    </w:p>
    <w:p w:rsidR="00085847" w:rsidRDefault="00085847" w:rsidP="00BB5767">
      <w:pPr>
        <w:pStyle w:val="a7"/>
        <w:spacing w:line="360" w:lineRule="auto"/>
        <w:ind w:left="0" w:firstLine="709"/>
        <w:rPr>
          <w:i/>
        </w:rPr>
      </w:pPr>
    </w:p>
    <w:p w:rsidR="00085847" w:rsidRDefault="00085847" w:rsidP="00BB5767">
      <w:pPr>
        <w:pStyle w:val="a7"/>
        <w:spacing w:line="360" w:lineRule="auto"/>
        <w:ind w:left="0" w:firstLine="709"/>
        <w:rPr>
          <w:i/>
        </w:rPr>
      </w:pPr>
    </w:p>
    <w:p w:rsidR="00085847" w:rsidRDefault="00085847" w:rsidP="00BB5767">
      <w:pPr>
        <w:pStyle w:val="a7"/>
        <w:spacing w:line="360" w:lineRule="auto"/>
        <w:ind w:left="0" w:firstLine="709"/>
        <w:rPr>
          <w:i/>
        </w:rPr>
      </w:pPr>
    </w:p>
    <w:p w:rsidR="00085847" w:rsidRDefault="00085847" w:rsidP="00BB5767">
      <w:pPr>
        <w:pStyle w:val="a7"/>
        <w:spacing w:line="360" w:lineRule="auto"/>
        <w:ind w:left="0" w:firstLine="709"/>
        <w:rPr>
          <w:i/>
        </w:rPr>
      </w:pPr>
    </w:p>
    <w:p w:rsidR="00085847" w:rsidRDefault="00085847" w:rsidP="00BB5767">
      <w:pPr>
        <w:pStyle w:val="a7"/>
        <w:spacing w:line="360" w:lineRule="auto"/>
        <w:ind w:left="0" w:firstLine="709"/>
        <w:rPr>
          <w:i/>
        </w:rPr>
      </w:pPr>
    </w:p>
    <w:p w:rsidR="00085847" w:rsidRDefault="00085847" w:rsidP="00BB5767">
      <w:pPr>
        <w:pStyle w:val="a7"/>
        <w:spacing w:line="360" w:lineRule="auto"/>
        <w:ind w:left="0" w:firstLine="709"/>
        <w:rPr>
          <w:i/>
        </w:rPr>
      </w:pPr>
    </w:p>
    <w:p w:rsidR="00085847" w:rsidRPr="00BB5767" w:rsidRDefault="00085847" w:rsidP="00BB5767">
      <w:pPr>
        <w:pStyle w:val="a7"/>
        <w:spacing w:line="360" w:lineRule="auto"/>
        <w:ind w:left="0" w:firstLine="709"/>
        <w:rPr>
          <w:i/>
        </w:rPr>
      </w:pPr>
    </w:p>
    <w:p w:rsidR="00085847" w:rsidRPr="00BB5767" w:rsidRDefault="00085847" w:rsidP="00BB5767">
      <w:pPr>
        <w:pStyle w:val="a7"/>
        <w:spacing w:line="360" w:lineRule="auto"/>
        <w:ind w:left="0" w:firstLine="709"/>
        <w:rPr>
          <w:i/>
        </w:rPr>
      </w:pPr>
    </w:p>
    <w:p w:rsidR="00085847" w:rsidRPr="00BB5767" w:rsidRDefault="00085847" w:rsidP="00BB5767">
      <w:pPr>
        <w:pStyle w:val="a7"/>
        <w:spacing w:line="360" w:lineRule="auto"/>
        <w:ind w:left="0" w:firstLine="709"/>
        <w:rPr>
          <w:i/>
        </w:rPr>
      </w:pPr>
      <w:r w:rsidRPr="00BB5767">
        <w:rPr>
          <w:i/>
        </w:rPr>
        <w:t>Работа выполнена  в рамках реализации ФЦП «Научные и научно-</w:t>
      </w:r>
    </w:p>
    <w:p w:rsidR="00085847" w:rsidRPr="00BB5767" w:rsidRDefault="00085847" w:rsidP="00933267">
      <w:pPr>
        <w:pStyle w:val="a7"/>
        <w:spacing w:line="360" w:lineRule="auto"/>
        <w:ind w:left="0" w:firstLine="709"/>
      </w:pPr>
      <w:r w:rsidRPr="00BB5767">
        <w:rPr>
          <w:i/>
        </w:rPr>
        <w:t>педагогические кадры инновационной России» на 2009 – 2013 годы</w:t>
      </w:r>
    </w:p>
    <w:sectPr w:rsidR="00085847" w:rsidRPr="00BB5767" w:rsidSect="00FE07B8">
      <w:footerReference w:type="default" r:id="rId7"/>
      <w:pgSz w:w="11906" w:h="16838" w:code="9"/>
      <w:pgMar w:top="1134" w:right="851" w:bottom="1134" w:left="1701" w:header="709" w:footer="709" w:gutter="0"/>
      <w:pgNumType w:start="4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458" w:rsidRDefault="00292458" w:rsidP="004841F2">
      <w:r>
        <w:separator/>
      </w:r>
    </w:p>
  </w:endnote>
  <w:endnote w:type="continuationSeparator" w:id="0">
    <w:p w:rsidR="00292458" w:rsidRDefault="00292458" w:rsidP="00484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B8" w:rsidRDefault="00FE07B8">
    <w:pPr>
      <w:pStyle w:val="aa"/>
      <w:jc w:val="center"/>
    </w:pPr>
    <w:fldSimple w:instr=" PAGE   \* MERGEFORMAT ">
      <w:r>
        <w:rPr>
          <w:noProof/>
        </w:rPr>
        <w:t>57</w:t>
      </w:r>
    </w:fldSimple>
  </w:p>
  <w:p w:rsidR="00085847" w:rsidRDefault="0008584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458" w:rsidRDefault="00292458" w:rsidP="004841F2">
      <w:r>
        <w:separator/>
      </w:r>
    </w:p>
  </w:footnote>
  <w:footnote w:type="continuationSeparator" w:id="0">
    <w:p w:rsidR="00292458" w:rsidRDefault="00292458" w:rsidP="004841F2">
      <w:r>
        <w:continuationSeparator/>
      </w:r>
    </w:p>
  </w:footnote>
  <w:footnote w:id="1">
    <w:p w:rsidR="00085847" w:rsidRPr="00CF2A22" w:rsidRDefault="00085847" w:rsidP="004841F2">
      <w:pPr>
        <w:jc w:val="both"/>
        <w:rPr>
          <w:lang w:val="en-US"/>
        </w:rPr>
      </w:pPr>
      <w:r w:rsidRPr="00172F4B">
        <w:rPr>
          <w:rStyle w:val="a6"/>
          <w:sz w:val="20"/>
          <w:szCs w:val="20"/>
        </w:rPr>
        <w:footnoteRef/>
      </w:r>
      <w:r w:rsidRPr="00172F4B">
        <w:rPr>
          <w:sz w:val="20"/>
          <w:szCs w:val="20"/>
          <w:lang w:val="en-US"/>
        </w:rPr>
        <w:t xml:space="preserve"> </w:t>
      </w:r>
      <w:proofErr w:type="spellStart"/>
      <w:r w:rsidRPr="00172F4B">
        <w:rPr>
          <w:color w:val="000000"/>
          <w:sz w:val="20"/>
          <w:szCs w:val="20"/>
          <w:lang w:val="en-US"/>
        </w:rPr>
        <w:t>Rustow</w:t>
      </w:r>
      <w:proofErr w:type="spellEnd"/>
      <w:r w:rsidRPr="00172F4B">
        <w:rPr>
          <w:color w:val="000000"/>
          <w:sz w:val="20"/>
          <w:szCs w:val="20"/>
          <w:lang w:val="en-US"/>
        </w:rPr>
        <w:t xml:space="preserve"> D. Transitions to Democracy: Towards a Dynamic Model. </w:t>
      </w:r>
      <w:proofErr w:type="gramStart"/>
      <w:r w:rsidRPr="00172F4B">
        <w:rPr>
          <w:iCs/>
          <w:color w:val="000000"/>
          <w:sz w:val="20"/>
          <w:szCs w:val="20"/>
          <w:lang w:val="en-US"/>
        </w:rPr>
        <w:t>Comparative Politics</w:t>
      </w:r>
      <w:r w:rsidRPr="00172F4B">
        <w:rPr>
          <w:color w:val="000000"/>
          <w:sz w:val="20"/>
          <w:szCs w:val="20"/>
          <w:lang w:val="en-US"/>
        </w:rPr>
        <w:t>.</w:t>
      </w:r>
      <w:proofErr w:type="gramEnd"/>
      <w:r w:rsidRPr="00172F4B">
        <w:rPr>
          <w:color w:val="000000"/>
          <w:sz w:val="20"/>
          <w:szCs w:val="20"/>
          <w:lang w:val="en-US"/>
        </w:rPr>
        <w:t xml:space="preserve"> -1970 -Vol. 2, No. 3, pp. 337–363.</w:t>
      </w:r>
    </w:p>
  </w:footnote>
  <w:footnote w:id="2">
    <w:p w:rsidR="00085847" w:rsidRPr="00CF2A22" w:rsidRDefault="00085847" w:rsidP="004841F2">
      <w:pPr>
        <w:pStyle w:val="a4"/>
        <w:rPr>
          <w:lang w:val="en-US"/>
        </w:rPr>
      </w:pPr>
      <w:r w:rsidRPr="00172F4B">
        <w:rPr>
          <w:rStyle w:val="a6"/>
        </w:rPr>
        <w:footnoteRef/>
      </w:r>
      <w:r w:rsidRPr="00172F4B">
        <w:rPr>
          <w:lang w:val="en-US"/>
        </w:rPr>
        <w:t xml:space="preserve"> </w:t>
      </w:r>
      <w:proofErr w:type="spellStart"/>
      <w:proofErr w:type="gramStart"/>
      <w:r w:rsidRPr="00172F4B">
        <w:rPr>
          <w:color w:val="000000"/>
          <w:lang w:val="en-US"/>
        </w:rPr>
        <w:t>Tilly</w:t>
      </w:r>
      <w:proofErr w:type="spellEnd"/>
      <w:r w:rsidRPr="00172F4B">
        <w:rPr>
          <w:color w:val="000000"/>
          <w:lang w:val="en-US"/>
        </w:rPr>
        <w:t xml:space="preserve"> </w:t>
      </w:r>
      <w:smartTag w:uri="urn:schemas-microsoft-com:office:smarttags" w:element="place">
        <w:smartTag w:uri="urn:schemas-microsoft-com:office:smarttags" w:element="country-region">
          <w:r w:rsidRPr="00172F4B">
            <w:rPr>
              <w:color w:val="000000"/>
              <w:lang w:val="en-US"/>
            </w:rPr>
            <w:t>Ch.</w:t>
          </w:r>
        </w:smartTag>
      </w:smartTag>
      <w:proofErr w:type="gramEnd"/>
      <w:r w:rsidRPr="00172F4B">
        <w:rPr>
          <w:color w:val="000000"/>
          <w:lang w:val="en-US"/>
        </w:rPr>
        <w:t xml:space="preserve">  </w:t>
      </w:r>
      <w:proofErr w:type="gramStart"/>
      <w:r w:rsidRPr="00172F4B">
        <w:rPr>
          <w:iCs/>
          <w:color w:val="000000"/>
          <w:lang w:val="en-US"/>
        </w:rPr>
        <w:t>Democracy</w:t>
      </w:r>
      <w:r w:rsidRPr="00172F4B">
        <w:rPr>
          <w:color w:val="000000"/>
          <w:lang w:val="en-US"/>
        </w:rPr>
        <w:t>.</w:t>
      </w:r>
      <w:proofErr w:type="gramEnd"/>
      <w:r w:rsidRPr="00172F4B">
        <w:rPr>
          <w:color w:val="000000"/>
          <w:lang w:val="en-US"/>
        </w:rPr>
        <w:t xml:space="preserve"> </w:t>
      </w:r>
      <w:smartTag w:uri="urn:schemas-microsoft-com:office:smarttags" w:element="City">
        <w:r w:rsidRPr="00172F4B">
          <w:rPr>
            <w:color w:val="000000"/>
            <w:lang w:val="en-US"/>
          </w:rPr>
          <w:t>Cambridge</w:t>
        </w:r>
      </w:smartTag>
      <w:r w:rsidRPr="00172F4B">
        <w:rPr>
          <w:color w:val="000000"/>
          <w:lang w:val="en-US"/>
        </w:rPr>
        <w:t xml:space="preserve">: </w:t>
      </w:r>
      <w:smartTag w:uri="urn:schemas-microsoft-com:office:smarttags" w:element="place">
        <w:smartTag w:uri="urn:schemas-microsoft-com:office:smarttags" w:element="PlaceName">
          <w:r w:rsidRPr="00172F4B">
            <w:rPr>
              <w:color w:val="000000"/>
              <w:lang w:val="en-US"/>
            </w:rPr>
            <w:t>Cambridge</w:t>
          </w:r>
        </w:smartTag>
        <w:r w:rsidRPr="00172F4B">
          <w:rPr>
            <w:color w:val="000000"/>
            <w:lang w:val="en-US"/>
          </w:rPr>
          <w:t xml:space="preserve"> </w:t>
        </w:r>
        <w:smartTag w:uri="urn:schemas-microsoft-com:office:smarttags" w:element="PlaceType">
          <w:r w:rsidRPr="00172F4B">
            <w:rPr>
              <w:color w:val="000000"/>
              <w:lang w:val="en-US"/>
            </w:rPr>
            <w:t>University</w:t>
          </w:r>
        </w:smartTag>
      </w:smartTag>
      <w:r w:rsidRPr="00172F4B">
        <w:rPr>
          <w:color w:val="000000"/>
          <w:lang w:val="en-US"/>
        </w:rPr>
        <w:t xml:space="preserve"> Press, 2007.</w:t>
      </w:r>
    </w:p>
  </w:footnote>
  <w:footnote w:id="3">
    <w:p w:rsidR="00085847" w:rsidRPr="00CF2A22" w:rsidRDefault="00085847" w:rsidP="004841F2">
      <w:pPr>
        <w:jc w:val="both"/>
        <w:rPr>
          <w:lang w:val="en-US"/>
        </w:rPr>
      </w:pPr>
      <w:r w:rsidRPr="00172F4B">
        <w:rPr>
          <w:rStyle w:val="a6"/>
          <w:sz w:val="20"/>
          <w:szCs w:val="20"/>
        </w:rPr>
        <w:footnoteRef/>
      </w:r>
      <w:r w:rsidRPr="00172F4B">
        <w:rPr>
          <w:sz w:val="20"/>
          <w:szCs w:val="20"/>
          <w:lang w:val="en-US"/>
        </w:rPr>
        <w:t xml:space="preserve"> </w:t>
      </w:r>
      <w:proofErr w:type="gramStart"/>
      <w:smartTag w:uri="urn:schemas-microsoft-com:office:smarttags" w:element="place">
        <w:smartTag w:uri="urn:schemas-microsoft-com:office:smarttags" w:element="City">
          <w:r w:rsidRPr="00172F4B">
            <w:rPr>
              <w:color w:val="000000"/>
              <w:sz w:val="20"/>
              <w:szCs w:val="20"/>
              <w:lang w:val="en-US"/>
            </w:rPr>
            <w:t>Fukuyama</w:t>
          </w:r>
        </w:smartTag>
      </w:smartTag>
      <w:r w:rsidRPr="00172F4B">
        <w:rPr>
          <w:color w:val="000000"/>
          <w:sz w:val="20"/>
          <w:szCs w:val="20"/>
          <w:lang w:val="en-US"/>
        </w:rPr>
        <w:t xml:space="preserve"> F.</w:t>
      </w:r>
      <w:proofErr w:type="gramEnd"/>
      <w:r w:rsidRPr="00172F4B">
        <w:rPr>
          <w:color w:val="000000"/>
          <w:sz w:val="20"/>
          <w:szCs w:val="20"/>
          <w:lang w:val="en-US"/>
        </w:rPr>
        <w:t xml:space="preserve">  Liberalism </w:t>
      </w:r>
      <w:proofErr w:type="gramStart"/>
      <w:r w:rsidRPr="00172F4B">
        <w:rPr>
          <w:color w:val="000000"/>
          <w:sz w:val="20"/>
          <w:szCs w:val="20"/>
          <w:lang w:val="en-US"/>
        </w:rPr>
        <w:t>Versus</w:t>
      </w:r>
      <w:proofErr w:type="gramEnd"/>
      <w:r w:rsidRPr="00172F4B">
        <w:rPr>
          <w:color w:val="000000"/>
          <w:sz w:val="20"/>
          <w:szCs w:val="20"/>
          <w:lang w:val="en-US"/>
        </w:rPr>
        <w:t xml:space="preserve"> State-Building. </w:t>
      </w:r>
      <w:proofErr w:type="gramStart"/>
      <w:r w:rsidRPr="00172F4B">
        <w:rPr>
          <w:iCs/>
          <w:color w:val="000000"/>
          <w:sz w:val="20"/>
          <w:szCs w:val="20"/>
          <w:lang w:val="en-US"/>
        </w:rPr>
        <w:t>Journal of Democ</w:t>
      </w:r>
      <w:r w:rsidRPr="00172F4B">
        <w:rPr>
          <w:iCs/>
          <w:color w:val="000000"/>
          <w:sz w:val="20"/>
          <w:szCs w:val="20"/>
          <w:lang w:val="en-US"/>
        </w:rPr>
        <w:softHyphen/>
        <w:t>racy</w:t>
      </w:r>
      <w:r w:rsidRPr="00172F4B">
        <w:rPr>
          <w:color w:val="000000"/>
          <w:sz w:val="20"/>
          <w:szCs w:val="20"/>
          <w:lang w:val="en-US"/>
        </w:rPr>
        <w:t>.</w:t>
      </w:r>
      <w:proofErr w:type="gramEnd"/>
      <w:r w:rsidRPr="00172F4B">
        <w:rPr>
          <w:color w:val="000000"/>
          <w:sz w:val="20"/>
          <w:szCs w:val="20"/>
          <w:lang w:val="en-US"/>
        </w:rPr>
        <w:t xml:space="preserve"> -2007-Vol. 18, No. 3, pp. 10–13.</w:t>
      </w:r>
    </w:p>
  </w:footnote>
  <w:footnote w:id="4">
    <w:p w:rsidR="00085847" w:rsidRPr="00CF2A22" w:rsidRDefault="00085847" w:rsidP="004841F2">
      <w:pPr>
        <w:jc w:val="both"/>
        <w:rPr>
          <w:lang w:val="en-US"/>
        </w:rPr>
      </w:pPr>
      <w:r w:rsidRPr="00172F4B">
        <w:rPr>
          <w:rStyle w:val="a6"/>
          <w:sz w:val="20"/>
          <w:szCs w:val="20"/>
        </w:rPr>
        <w:footnoteRef/>
      </w:r>
      <w:r w:rsidRPr="00172F4B">
        <w:rPr>
          <w:sz w:val="20"/>
          <w:szCs w:val="20"/>
          <w:lang w:val="en-US"/>
        </w:rPr>
        <w:t xml:space="preserve"> </w:t>
      </w:r>
      <w:proofErr w:type="gramStart"/>
      <w:smartTag w:uri="urn:schemas-microsoft-com:office:smarttags" w:element="place">
        <w:smartTag w:uri="urn:schemas-microsoft-com:office:smarttags" w:element="City">
          <w:r w:rsidRPr="00172F4B">
            <w:rPr>
              <w:color w:val="000000"/>
              <w:sz w:val="20"/>
              <w:szCs w:val="20"/>
              <w:lang w:val="en-US"/>
            </w:rPr>
            <w:t>Mansfield</w:t>
          </w:r>
        </w:smartTag>
      </w:smartTag>
      <w:r w:rsidRPr="00172F4B">
        <w:rPr>
          <w:color w:val="000000"/>
          <w:sz w:val="20"/>
          <w:szCs w:val="20"/>
          <w:lang w:val="en-US"/>
        </w:rPr>
        <w:t xml:space="preserve"> E.D. and Snyder J.</w:t>
      </w:r>
      <w:proofErr w:type="gramEnd"/>
      <w:r w:rsidRPr="00172F4B">
        <w:rPr>
          <w:color w:val="000000"/>
          <w:sz w:val="20"/>
          <w:szCs w:val="20"/>
          <w:lang w:val="en-US"/>
        </w:rPr>
        <w:t xml:space="preserve"> </w:t>
      </w:r>
      <w:proofErr w:type="gramStart"/>
      <w:r w:rsidRPr="00172F4B">
        <w:rPr>
          <w:color w:val="000000"/>
          <w:sz w:val="20"/>
          <w:szCs w:val="20"/>
          <w:lang w:val="en-US"/>
        </w:rPr>
        <w:t>The Sequencing “Fallacy”.</w:t>
      </w:r>
      <w:proofErr w:type="gramEnd"/>
      <w:r w:rsidRPr="00172F4B">
        <w:rPr>
          <w:color w:val="000000"/>
          <w:sz w:val="20"/>
          <w:szCs w:val="20"/>
          <w:lang w:val="en-US"/>
        </w:rPr>
        <w:t xml:space="preserve"> </w:t>
      </w:r>
      <w:proofErr w:type="gramStart"/>
      <w:r w:rsidRPr="00172F4B">
        <w:rPr>
          <w:iCs/>
          <w:color w:val="000000"/>
          <w:sz w:val="20"/>
          <w:szCs w:val="20"/>
          <w:lang w:val="en-US"/>
        </w:rPr>
        <w:t>Journal of Democracy</w:t>
      </w:r>
      <w:r w:rsidRPr="00172F4B">
        <w:rPr>
          <w:color w:val="000000"/>
          <w:sz w:val="20"/>
          <w:szCs w:val="20"/>
          <w:lang w:val="en-US"/>
        </w:rPr>
        <w:t>.</w:t>
      </w:r>
      <w:proofErr w:type="gramEnd"/>
      <w:r w:rsidRPr="00172F4B">
        <w:rPr>
          <w:color w:val="000000"/>
          <w:sz w:val="20"/>
          <w:szCs w:val="20"/>
          <w:lang w:val="en-US"/>
        </w:rPr>
        <w:t xml:space="preserve"> -2007-Vol. 18, No. 3, pp. 5–10.</w:t>
      </w:r>
    </w:p>
  </w:footnote>
  <w:footnote w:id="5">
    <w:p w:rsidR="00085847" w:rsidRPr="00CF2A22" w:rsidRDefault="00085847" w:rsidP="00172F4B">
      <w:pPr>
        <w:autoSpaceDE w:val="0"/>
        <w:autoSpaceDN w:val="0"/>
        <w:adjustRightInd w:val="0"/>
        <w:jc w:val="both"/>
        <w:rPr>
          <w:lang w:val="en-US"/>
        </w:rPr>
      </w:pPr>
      <w:r w:rsidRPr="00172F4B">
        <w:rPr>
          <w:rStyle w:val="a6"/>
          <w:sz w:val="20"/>
          <w:szCs w:val="20"/>
        </w:rPr>
        <w:footnoteRef/>
      </w:r>
      <w:r w:rsidRPr="00172F4B">
        <w:rPr>
          <w:sz w:val="20"/>
          <w:szCs w:val="20"/>
          <w:lang w:val="en-US"/>
        </w:rPr>
        <w:t xml:space="preserve"> </w:t>
      </w:r>
      <w:proofErr w:type="spellStart"/>
      <w:r w:rsidRPr="00172F4B">
        <w:rPr>
          <w:sz w:val="20"/>
          <w:szCs w:val="20"/>
          <w:lang w:val="en-US"/>
        </w:rPr>
        <w:t>Lipset</w:t>
      </w:r>
      <w:proofErr w:type="spellEnd"/>
      <w:r w:rsidRPr="00172F4B">
        <w:rPr>
          <w:sz w:val="20"/>
          <w:szCs w:val="20"/>
          <w:lang w:val="en-US"/>
        </w:rPr>
        <w:t xml:space="preserve"> S.M. Political man: The social bases of politics. - Garden City (N.Y): Doubleday, 1960. </w:t>
      </w:r>
    </w:p>
  </w:footnote>
  <w:footnote w:id="6">
    <w:p w:rsidR="00085847" w:rsidRPr="00CF2A22" w:rsidRDefault="00085847" w:rsidP="004841F2">
      <w:pPr>
        <w:jc w:val="both"/>
        <w:rPr>
          <w:lang w:val="en-US"/>
        </w:rPr>
      </w:pPr>
      <w:r w:rsidRPr="00172F4B">
        <w:rPr>
          <w:rStyle w:val="a6"/>
          <w:sz w:val="20"/>
          <w:szCs w:val="20"/>
        </w:rPr>
        <w:footnoteRef/>
      </w:r>
      <w:r w:rsidRPr="00172F4B">
        <w:rPr>
          <w:sz w:val="20"/>
          <w:szCs w:val="20"/>
          <w:lang w:val="en-US"/>
        </w:rPr>
        <w:t xml:space="preserve"> </w:t>
      </w:r>
      <w:proofErr w:type="spellStart"/>
      <w:r w:rsidRPr="00172F4B">
        <w:rPr>
          <w:color w:val="000000"/>
          <w:sz w:val="20"/>
          <w:szCs w:val="20"/>
          <w:lang w:val="en-US"/>
        </w:rPr>
        <w:t>Przeworski</w:t>
      </w:r>
      <w:proofErr w:type="spellEnd"/>
      <w:r w:rsidRPr="00172F4B">
        <w:rPr>
          <w:color w:val="000000"/>
          <w:sz w:val="20"/>
          <w:szCs w:val="20"/>
          <w:lang w:val="en-US"/>
        </w:rPr>
        <w:t xml:space="preserve"> A., Alvarez M., </w:t>
      </w:r>
      <w:proofErr w:type="spellStart"/>
      <w:r w:rsidRPr="00172F4B">
        <w:rPr>
          <w:color w:val="000000"/>
          <w:sz w:val="20"/>
          <w:szCs w:val="20"/>
          <w:lang w:val="en-US"/>
        </w:rPr>
        <w:t>Cheibub</w:t>
      </w:r>
      <w:proofErr w:type="spellEnd"/>
      <w:r w:rsidRPr="00172F4B">
        <w:rPr>
          <w:color w:val="000000"/>
          <w:sz w:val="20"/>
          <w:szCs w:val="20"/>
          <w:lang w:val="en-US"/>
        </w:rPr>
        <w:t xml:space="preserve"> J. and </w:t>
      </w:r>
      <w:proofErr w:type="spellStart"/>
      <w:r w:rsidRPr="00172F4B">
        <w:rPr>
          <w:color w:val="000000"/>
          <w:sz w:val="20"/>
          <w:szCs w:val="20"/>
          <w:lang w:val="en-US"/>
        </w:rPr>
        <w:t>Limongi</w:t>
      </w:r>
      <w:proofErr w:type="spellEnd"/>
      <w:r w:rsidRPr="00172F4B">
        <w:rPr>
          <w:color w:val="000000"/>
          <w:sz w:val="20"/>
          <w:szCs w:val="20"/>
          <w:lang w:val="en-US"/>
        </w:rPr>
        <w:t xml:space="preserve"> F. </w:t>
      </w:r>
      <w:r w:rsidRPr="00172F4B">
        <w:rPr>
          <w:iCs/>
          <w:color w:val="000000"/>
          <w:sz w:val="20"/>
          <w:szCs w:val="20"/>
          <w:lang w:val="en-US"/>
        </w:rPr>
        <w:t>Democra</w:t>
      </w:r>
      <w:r w:rsidRPr="00172F4B">
        <w:rPr>
          <w:iCs/>
          <w:color w:val="000000"/>
          <w:sz w:val="20"/>
          <w:szCs w:val="20"/>
          <w:lang w:val="en-US"/>
        </w:rPr>
        <w:softHyphen/>
        <w:t>cy and Development: Political Institutions and Well-Being in the World, 1950–1990</w:t>
      </w:r>
      <w:r w:rsidRPr="00172F4B">
        <w:rPr>
          <w:color w:val="000000"/>
          <w:sz w:val="20"/>
          <w:szCs w:val="20"/>
          <w:lang w:val="en-US"/>
        </w:rPr>
        <w:t xml:space="preserve">. </w:t>
      </w:r>
      <w:smartTag w:uri="urn:schemas-microsoft-com:office:smarttags" w:element="City">
        <w:r w:rsidRPr="00172F4B">
          <w:rPr>
            <w:color w:val="000000"/>
            <w:sz w:val="20"/>
            <w:szCs w:val="20"/>
            <w:lang w:val="en-US"/>
          </w:rPr>
          <w:t>Cambridge</w:t>
        </w:r>
      </w:smartTag>
      <w:r w:rsidRPr="00172F4B">
        <w:rPr>
          <w:color w:val="000000"/>
          <w:sz w:val="20"/>
          <w:szCs w:val="20"/>
          <w:lang w:val="en-US"/>
        </w:rPr>
        <w:t xml:space="preserve">: </w:t>
      </w:r>
      <w:smartTag w:uri="urn:schemas-microsoft-com:office:smarttags" w:element="place">
        <w:smartTag w:uri="urn:schemas-microsoft-com:office:smarttags" w:element="PlaceName">
          <w:r w:rsidRPr="00172F4B">
            <w:rPr>
              <w:color w:val="000000"/>
              <w:sz w:val="20"/>
              <w:szCs w:val="20"/>
              <w:lang w:val="en-US"/>
            </w:rPr>
            <w:t>Cambridge</w:t>
          </w:r>
        </w:smartTag>
        <w:r w:rsidRPr="00172F4B">
          <w:rPr>
            <w:color w:val="000000"/>
            <w:sz w:val="20"/>
            <w:szCs w:val="20"/>
            <w:lang w:val="en-US"/>
          </w:rPr>
          <w:t xml:space="preserve"> </w:t>
        </w:r>
        <w:smartTag w:uri="urn:schemas-microsoft-com:office:smarttags" w:element="PlaceType">
          <w:r w:rsidRPr="00172F4B">
            <w:rPr>
              <w:color w:val="000000"/>
              <w:sz w:val="20"/>
              <w:szCs w:val="20"/>
              <w:lang w:val="en-US"/>
            </w:rPr>
            <w:t>University</w:t>
          </w:r>
        </w:smartTag>
      </w:smartTag>
      <w:r w:rsidRPr="00172F4B">
        <w:rPr>
          <w:color w:val="000000"/>
          <w:sz w:val="20"/>
          <w:szCs w:val="20"/>
          <w:lang w:val="en-US"/>
        </w:rPr>
        <w:t xml:space="preserve"> Press, 2000.</w:t>
      </w:r>
    </w:p>
  </w:footnote>
  <w:footnote w:id="7">
    <w:p w:rsidR="00085847" w:rsidRPr="00CF2A22" w:rsidRDefault="00085847" w:rsidP="004841F2">
      <w:pPr>
        <w:jc w:val="both"/>
        <w:rPr>
          <w:lang w:val="en-US"/>
        </w:rPr>
      </w:pPr>
      <w:r w:rsidRPr="00172F4B">
        <w:rPr>
          <w:rStyle w:val="a6"/>
          <w:sz w:val="20"/>
          <w:szCs w:val="20"/>
        </w:rPr>
        <w:footnoteRef/>
      </w:r>
      <w:r w:rsidRPr="00172F4B">
        <w:rPr>
          <w:sz w:val="20"/>
          <w:szCs w:val="20"/>
          <w:lang w:val="en-US"/>
        </w:rPr>
        <w:t xml:space="preserve"> </w:t>
      </w:r>
      <w:smartTag w:uri="urn:schemas-microsoft-com:office:smarttags" w:element="place">
        <w:smartTag w:uri="urn:schemas-microsoft-com:office:smarttags" w:element="City">
          <w:r w:rsidRPr="00172F4B">
            <w:rPr>
              <w:color w:val="000000"/>
              <w:sz w:val="20"/>
              <w:szCs w:val="20"/>
              <w:lang w:val="en-US"/>
            </w:rPr>
            <w:t>Moore</w:t>
          </w:r>
        </w:smartTag>
      </w:smartTag>
      <w:r w:rsidRPr="00172F4B">
        <w:rPr>
          <w:color w:val="000000"/>
          <w:sz w:val="20"/>
          <w:szCs w:val="20"/>
          <w:lang w:val="en-US"/>
        </w:rPr>
        <w:t xml:space="preserve"> B. </w:t>
      </w:r>
      <w:r w:rsidRPr="00172F4B">
        <w:rPr>
          <w:iCs/>
          <w:color w:val="000000"/>
          <w:sz w:val="20"/>
          <w:szCs w:val="20"/>
          <w:lang w:val="en-US"/>
        </w:rPr>
        <w:t>Social Origins of Dictatorship and Democracy: Lord and Peasant in the Making of the Modern World</w:t>
      </w:r>
      <w:r w:rsidRPr="00172F4B">
        <w:rPr>
          <w:color w:val="000000"/>
          <w:sz w:val="20"/>
          <w:szCs w:val="20"/>
          <w:lang w:val="en-US"/>
        </w:rPr>
        <w:t xml:space="preserve">. </w:t>
      </w:r>
      <w:smartTag w:uri="urn:schemas-microsoft-com:office:smarttags" w:element="place">
        <w:smartTag w:uri="urn:schemas-microsoft-com:office:smarttags" w:element="City">
          <w:r w:rsidRPr="00172F4B">
            <w:rPr>
              <w:color w:val="000000"/>
              <w:sz w:val="20"/>
              <w:szCs w:val="20"/>
              <w:lang w:val="en-US"/>
            </w:rPr>
            <w:t>Boston</w:t>
          </w:r>
        </w:smartTag>
      </w:smartTag>
      <w:r w:rsidRPr="00172F4B">
        <w:rPr>
          <w:color w:val="000000"/>
          <w:sz w:val="20"/>
          <w:szCs w:val="20"/>
          <w:lang w:val="en-US"/>
        </w:rPr>
        <w:t>: Beacon Press, 1966.</w:t>
      </w:r>
    </w:p>
  </w:footnote>
  <w:footnote w:id="8">
    <w:p w:rsidR="00085847" w:rsidRPr="00CF2A22" w:rsidRDefault="00085847" w:rsidP="004841F2">
      <w:pPr>
        <w:pStyle w:val="Pa16"/>
        <w:spacing w:line="240" w:lineRule="auto"/>
        <w:jc w:val="both"/>
        <w:rPr>
          <w:lang w:val="en-US"/>
        </w:rPr>
      </w:pPr>
      <w:r w:rsidRPr="00172F4B">
        <w:rPr>
          <w:rStyle w:val="a6"/>
          <w:sz w:val="20"/>
          <w:szCs w:val="20"/>
        </w:rPr>
        <w:footnoteRef/>
      </w:r>
      <w:r w:rsidRPr="00172F4B">
        <w:rPr>
          <w:sz w:val="20"/>
          <w:szCs w:val="20"/>
          <w:lang w:val="en-US"/>
        </w:rPr>
        <w:t xml:space="preserve"> </w:t>
      </w:r>
      <w:proofErr w:type="spellStart"/>
      <w:proofErr w:type="gramStart"/>
      <w:r w:rsidRPr="00172F4B">
        <w:rPr>
          <w:color w:val="000000"/>
          <w:sz w:val="20"/>
          <w:szCs w:val="20"/>
          <w:lang w:val="en-US"/>
        </w:rPr>
        <w:t>Rueschemeyer</w:t>
      </w:r>
      <w:proofErr w:type="spellEnd"/>
      <w:r w:rsidRPr="00172F4B">
        <w:rPr>
          <w:color w:val="000000"/>
          <w:sz w:val="20"/>
          <w:szCs w:val="20"/>
          <w:lang w:val="en-US"/>
        </w:rPr>
        <w:t xml:space="preserve"> D., Stephens E. and Stephens J. </w:t>
      </w:r>
      <w:r w:rsidRPr="00172F4B">
        <w:rPr>
          <w:iCs/>
          <w:color w:val="000000"/>
          <w:sz w:val="20"/>
          <w:szCs w:val="20"/>
          <w:lang w:val="en-US"/>
        </w:rPr>
        <w:t>Capitalist Devel</w:t>
      </w:r>
      <w:r w:rsidRPr="00172F4B">
        <w:rPr>
          <w:iCs/>
          <w:color w:val="000000"/>
          <w:sz w:val="20"/>
          <w:szCs w:val="20"/>
          <w:lang w:val="en-US"/>
        </w:rPr>
        <w:softHyphen/>
        <w:t>opment and Democracy</w:t>
      </w:r>
      <w:r w:rsidRPr="00172F4B">
        <w:rPr>
          <w:color w:val="000000"/>
          <w:sz w:val="20"/>
          <w:szCs w:val="20"/>
          <w:lang w:val="en-US"/>
        </w:rPr>
        <w:t>.</w:t>
      </w:r>
      <w:proofErr w:type="gramEnd"/>
      <w:r w:rsidRPr="00172F4B">
        <w:rPr>
          <w:color w:val="000000"/>
          <w:sz w:val="20"/>
          <w:szCs w:val="20"/>
          <w:lang w:val="en-US"/>
        </w:rPr>
        <w:t xml:space="preserve"> </w:t>
      </w:r>
      <w:smartTag w:uri="urn:schemas-microsoft-com:office:smarttags" w:element="City">
        <w:r w:rsidRPr="00172F4B">
          <w:rPr>
            <w:color w:val="000000"/>
            <w:sz w:val="20"/>
            <w:szCs w:val="20"/>
            <w:lang w:val="en-US"/>
          </w:rPr>
          <w:t>Chicago</w:t>
        </w:r>
      </w:smartTag>
      <w:r w:rsidRPr="00172F4B">
        <w:rPr>
          <w:color w:val="000000"/>
          <w:sz w:val="20"/>
          <w:szCs w:val="20"/>
          <w:lang w:val="en-US"/>
        </w:rPr>
        <w:t xml:space="preserve">: </w:t>
      </w:r>
      <w:smartTag w:uri="urn:schemas-microsoft-com:office:smarttags" w:element="place">
        <w:smartTag w:uri="urn:schemas-microsoft-com:office:smarttags" w:element="PlaceName">
          <w:r w:rsidRPr="00172F4B">
            <w:rPr>
              <w:color w:val="000000"/>
              <w:sz w:val="20"/>
              <w:szCs w:val="20"/>
              <w:lang w:val="en-US"/>
            </w:rPr>
            <w:t>Chicago</w:t>
          </w:r>
        </w:smartTag>
        <w:r w:rsidRPr="00172F4B">
          <w:rPr>
            <w:color w:val="000000"/>
            <w:sz w:val="20"/>
            <w:szCs w:val="20"/>
            <w:lang w:val="en-US"/>
          </w:rPr>
          <w:t xml:space="preserve"> </w:t>
        </w:r>
        <w:smartTag w:uri="urn:schemas-microsoft-com:office:smarttags" w:element="PlaceType">
          <w:r w:rsidRPr="00172F4B">
            <w:rPr>
              <w:color w:val="000000"/>
              <w:sz w:val="20"/>
              <w:szCs w:val="20"/>
              <w:lang w:val="en-US"/>
            </w:rPr>
            <w:t>University</w:t>
          </w:r>
        </w:smartTag>
      </w:smartTag>
      <w:r w:rsidRPr="00172F4B">
        <w:rPr>
          <w:color w:val="000000"/>
          <w:sz w:val="20"/>
          <w:szCs w:val="20"/>
          <w:lang w:val="en-US"/>
        </w:rPr>
        <w:t xml:space="preserve"> Press, 1992. </w:t>
      </w:r>
    </w:p>
  </w:footnote>
  <w:footnote w:id="9">
    <w:p w:rsidR="00085847" w:rsidRPr="00CF2A22" w:rsidRDefault="00085847" w:rsidP="004841F2">
      <w:pPr>
        <w:jc w:val="both"/>
        <w:rPr>
          <w:lang w:val="en-US"/>
        </w:rPr>
      </w:pPr>
      <w:r w:rsidRPr="00172F4B">
        <w:rPr>
          <w:rStyle w:val="a6"/>
          <w:sz w:val="20"/>
          <w:szCs w:val="20"/>
        </w:rPr>
        <w:footnoteRef/>
      </w:r>
      <w:r w:rsidRPr="00172F4B">
        <w:rPr>
          <w:sz w:val="20"/>
          <w:szCs w:val="20"/>
          <w:lang w:val="en-US"/>
        </w:rPr>
        <w:t xml:space="preserve"> </w:t>
      </w:r>
      <w:proofErr w:type="gramStart"/>
      <w:r w:rsidRPr="00172F4B">
        <w:rPr>
          <w:color w:val="000000"/>
          <w:sz w:val="20"/>
          <w:szCs w:val="20"/>
          <w:lang w:val="en-US"/>
        </w:rPr>
        <w:t xml:space="preserve">Almond G. and </w:t>
      </w:r>
      <w:proofErr w:type="spellStart"/>
      <w:r w:rsidRPr="00172F4B">
        <w:rPr>
          <w:color w:val="000000"/>
          <w:sz w:val="20"/>
          <w:szCs w:val="20"/>
          <w:lang w:val="en-US"/>
        </w:rPr>
        <w:t>Verba</w:t>
      </w:r>
      <w:proofErr w:type="spellEnd"/>
      <w:r w:rsidRPr="00172F4B">
        <w:rPr>
          <w:color w:val="000000"/>
          <w:sz w:val="20"/>
          <w:szCs w:val="20"/>
          <w:lang w:val="en-US"/>
        </w:rPr>
        <w:t xml:space="preserve"> S.</w:t>
      </w:r>
      <w:proofErr w:type="gramEnd"/>
      <w:r w:rsidRPr="00172F4B">
        <w:rPr>
          <w:color w:val="000000"/>
          <w:sz w:val="20"/>
          <w:szCs w:val="20"/>
          <w:lang w:val="en-US"/>
        </w:rPr>
        <w:t xml:space="preserve">  </w:t>
      </w:r>
      <w:r w:rsidRPr="00172F4B">
        <w:rPr>
          <w:iCs/>
          <w:color w:val="000000"/>
          <w:sz w:val="20"/>
          <w:szCs w:val="20"/>
          <w:lang w:val="en-US"/>
        </w:rPr>
        <w:t>The Civic Culture: Political Attitudes and Democracy in Five Nations</w:t>
      </w:r>
      <w:r w:rsidRPr="00172F4B">
        <w:rPr>
          <w:color w:val="000000"/>
          <w:sz w:val="20"/>
          <w:szCs w:val="20"/>
          <w:lang w:val="en-US"/>
        </w:rPr>
        <w:t xml:space="preserve">. Princeton: </w:t>
      </w:r>
      <w:smartTag w:uri="urn:schemas-microsoft-com:office:smarttags" w:element="place">
        <w:smartTag w:uri="urn:schemas-microsoft-com:office:smarttags" w:element="PlaceName">
          <w:r w:rsidRPr="00172F4B">
            <w:rPr>
              <w:color w:val="000000"/>
              <w:sz w:val="20"/>
              <w:szCs w:val="20"/>
              <w:lang w:val="en-US"/>
            </w:rPr>
            <w:t>Princeton</w:t>
          </w:r>
        </w:smartTag>
        <w:r w:rsidRPr="00172F4B">
          <w:rPr>
            <w:color w:val="000000"/>
            <w:sz w:val="20"/>
            <w:szCs w:val="20"/>
            <w:lang w:val="en-US"/>
          </w:rPr>
          <w:t xml:space="preserve"> </w:t>
        </w:r>
        <w:smartTag w:uri="urn:schemas-microsoft-com:office:smarttags" w:element="PlaceType">
          <w:r w:rsidRPr="00172F4B">
            <w:rPr>
              <w:color w:val="000000"/>
              <w:sz w:val="20"/>
              <w:szCs w:val="20"/>
              <w:lang w:val="en-US"/>
            </w:rPr>
            <w:t>University</w:t>
          </w:r>
        </w:smartTag>
      </w:smartTag>
      <w:r w:rsidRPr="00172F4B">
        <w:rPr>
          <w:color w:val="000000"/>
          <w:sz w:val="20"/>
          <w:szCs w:val="20"/>
          <w:lang w:val="en-US"/>
        </w:rPr>
        <w:t xml:space="preserve"> Press, 1963.</w:t>
      </w:r>
    </w:p>
  </w:footnote>
  <w:footnote w:id="10">
    <w:p w:rsidR="00085847" w:rsidRPr="00CF2A22" w:rsidRDefault="00085847" w:rsidP="004841F2">
      <w:pPr>
        <w:jc w:val="both"/>
        <w:rPr>
          <w:lang w:val="en-US"/>
        </w:rPr>
      </w:pPr>
      <w:r w:rsidRPr="00172F4B">
        <w:rPr>
          <w:rStyle w:val="a6"/>
          <w:sz w:val="20"/>
          <w:szCs w:val="20"/>
        </w:rPr>
        <w:footnoteRef/>
      </w:r>
      <w:r w:rsidRPr="00172F4B">
        <w:rPr>
          <w:sz w:val="20"/>
          <w:szCs w:val="20"/>
          <w:lang w:val="en-US"/>
        </w:rPr>
        <w:t xml:space="preserve"> </w:t>
      </w:r>
      <w:proofErr w:type="spellStart"/>
      <w:r w:rsidRPr="00172F4B">
        <w:rPr>
          <w:color w:val="000000"/>
          <w:sz w:val="20"/>
          <w:szCs w:val="20"/>
          <w:lang w:val="en-US"/>
        </w:rPr>
        <w:t>Inglehart</w:t>
      </w:r>
      <w:proofErr w:type="spellEnd"/>
      <w:r w:rsidRPr="00172F4B">
        <w:rPr>
          <w:color w:val="000000"/>
          <w:sz w:val="20"/>
          <w:szCs w:val="20"/>
          <w:lang w:val="en-US"/>
        </w:rPr>
        <w:t xml:space="preserve"> R. and </w:t>
      </w:r>
      <w:proofErr w:type="spellStart"/>
      <w:r w:rsidRPr="00172F4B">
        <w:rPr>
          <w:color w:val="000000"/>
          <w:sz w:val="20"/>
          <w:szCs w:val="20"/>
          <w:lang w:val="en-US"/>
        </w:rPr>
        <w:t>Welzel</w:t>
      </w:r>
      <w:proofErr w:type="spellEnd"/>
      <w:r w:rsidRPr="00172F4B">
        <w:rPr>
          <w:color w:val="000000"/>
          <w:sz w:val="20"/>
          <w:szCs w:val="20"/>
          <w:lang w:val="en-US"/>
        </w:rPr>
        <w:t xml:space="preserve"> C. </w:t>
      </w:r>
      <w:r w:rsidRPr="00172F4B">
        <w:rPr>
          <w:iCs/>
          <w:color w:val="000000"/>
          <w:sz w:val="20"/>
          <w:szCs w:val="20"/>
          <w:lang w:val="en-US"/>
        </w:rPr>
        <w:t>Modernization, Cultural Change and Democracy: The Human Development Sequence</w:t>
      </w:r>
      <w:r w:rsidRPr="00172F4B">
        <w:rPr>
          <w:color w:val="000000"/>
          <w:sz w:val="20"/>
          <w:szCs w:val="20"/>
          <w:lang w:val="en-US"/>
        </w:rPr>
        <w:t xml:space="preserve">. </w:t>
      </w:r>
      <w:smartTag w:uri="urn:schemas-microsoft-com:office:smarttags" w:element="City">
        <w:r w:rsidRPr="00172F4B">
          <w:rPr>
            <w:color w:val="000000"/>
            <w:sz w:val="20"/>
            <w:szCs w:val="20"/>
            <w:lang w:val="en-US"/>
          </w:rPr>
          <w:t>Cambridge</w:t>
        </w:r>
      </w:smartTag>
      <w:r w:rsidRPr="00172F4B">
        <w:rPr>
          <w:color w:val="000000"/>
          <w:sz w:val="20"/>
          <w:szCs w:val="20"/>
          <w:lang w:val="en-US"/>
        </w:rPr>
        <w:t xml:space="preserve">: </w:t>
      </w:r>
      <w:smartTag w:uri="urn:schemas-microsoft-com:office:smarttags" w:element="place">
        <w:smartTag w:uri="urn:schemas-microsoft-com:office:smarttags" w:element="PlaceName">
          <w:r w:rsidRPr="00172F4B">
            <w:rPr>
              <w:color w:val="000000"/>
              <w:sz w:val="20"/>
              <w:szCs w:val="20"/>
              <w:lang w:val="en-US"/>
            </w:rPr>
            <w:t>Cambridge</w:t>
          </w:r>
        </w:smartTag>
        <w:r w:rsidRPr="00172F4B">
          <w:rPr>
            <w:color w:val="000000"/>
            <w:sz w:val="20"/>
            <w:szCs w:val="20"/>
            <w:lang w:val="en-US"/>
          </w:rPr>
          <w:t xml:space="preserve"> </w:t>
        </w:r>
        <w:smartTag w:uri="urn:schemas-microsoft-com:office:smarttags" w:element="PlaceType">
          <w:r w:rsidRPr="00172F4B">
            <w:rPr>
              <w:color w:val="000000"/>
              <w:sz w:val="20"/>
              <w:szCs w:val="20"/>
              <w:lang w:val="en-US"/>
            </w:rPr>
            <w:t>Uni</w:t>
          </w:r>
          <w:r w:rsidRPr="00172F4B">
            <w:rPr>
              <w:color w:val="000000"/>
              <w:sz w:val="20"/>
              <w:szCs w:val="20"/>
              <w:lang w:val="en-US"/>
            </w:rPr>
            <w:softHyphen/>
            <w:t>versity</w:t>
          </w:r>
        </w:smartTag>
      </w:smartTag>
      <w:r w:rsidRPr="00172F4B">
        <w:rPr>
          <w:color w:val="000000"/>
          <w:sz w:val="20"/>
          <w:szCs w:val="20"/>
          <w:lang w:val="en-US"/>
        </w:rPr>
        <w:t xml:space="preserve"> Press, 2005.</w:t>
      </w:r>
    </w:p>
  </w:footnote>
  <w:footnote w:id="11">
    <w:p w:rsidR="00085847" w:rsidRPr="00CF2A22" w:rsidRDefault="00085847" w:rsidP="004841F2">
      <w:pPr>
        <w:jc w:val="both"/>
        <w:rPr>
          <w:lang w:val="en-US"/>
        </w:rPr>
      </w:pPr>
      <w:r w:rsidRPr="00172F4B">
        <w:rPr>
          <w:rStyle w:val="a6"/>
          <w:sz w:val="20"/>
          <w:szCs w:val="20"/>
        </w:rPr>
        <w:footnoteRef/>
      </w:r>
      <w:r w:rsidRPr="00172F4B">
        <w:rPr>
          <w:sz w:val="20"/>
          <w:szCs w:val="20"/>
          <w:lang w:val="en-US"/>
        </w:rPr>
        <w:t xml:space="preserve"> </w:t>
      </w:r>
      <w:r w:rsidRPr="00172F4B">
        <w:rPr>
          <w:color w:val="000000"/>
          <w:sz w:val="20"/>
          <w:szCs w:val="20"/>
          <w:lang w:val="en-US"/>
        </w:rPr>
        <w:t>Fish S. Encountering Culture. In: Z. Barany and R.G. Moser (</w:t>
      </w:r>
      <w:proofErr w:type="gramStart"/>
      <w:r w:rsidRPr="00172F4B">
        <w:rPr>
          <w:color w:val="000000"/>
          <w:sz w:val="20"/>
          <w:szCs w:val="20"/>
          <w:lang w:val="en-US"/>
        </w:rPr>
        <w:t>eds</w:t>
      </w:r>
      <w:proofErr w:type="gramEnd"/>
      <w:r w:rsidRPr="00172F4B">
        <w:rPr>
          <w:color w:val="000000"/>
          <w:sz w:val="20"/>
          <w:szCs w:val="20"/>
          <w:lang w:val="en-US"/>
        </w:rPr>
        <w:t xml:space="preserve">.). </w:t>
      </w:r>
      <w:r w:rsidRPr="00172F4B">
        <w:rPr>
          <w:iCs/>
          <w:color w:val="000000"/>
          <w:sz w:val="20"/>
          <w:szCs w:val="20"/>
          <w:lang w:val="en-US"/>
        </w:rPr>
        <w:t>Is Democracy Exportable?</w:t>
      </w:r>
      <w:r w:rsidRPr="00172F4B">
        <w:rPr>
          <w:i/>
          <w:iCs/>
          <w:color w:val="000000"/>
          <w:sz w:val="20"/>
          <w:szCs w:val="20"/>
          <w:lang w:val="en-US"/>
        </w:rPr>
        <w:t xml:space="preserve"> </w:t>
      </w:r>
      <w:smartTag w:uri="urn:schemas-microsoft-com:office:smarttags" w:element="City">
        <w:r w:rsidRPr="00172F4B">
          <w:rPr>
            <w:color w:val="000000"/>
            <w:sz w:val="20"/>
            <w:szCs w:val="20"/>
            <w:lang w:val="en-US"/>
          </w:rPr>
          <w:t>Cambridge</w:t>
        </w:r>
      </w:smartTag>
      <w:r w:rsidRPr="00172F4B">
        <w:rPr>
          <w:color w:val="000000"/>
          <w:sz w:val="20"/>
          <w:szCs w:val="20"/>
          <w:lang w:val="en-US"/>
        </w:rPr>
        <w:t xml:space="preserve"> – </w:t>
      </w:r>
      <w:smartTag w:uri="urn:schemas-microsoft-com:office:smarttags" w:element="State">
        <w:r w:rsidRPr="00172F4B">
          <w:rPr>
            <w:color w:val="000000"/>
            <w:sz w:val="20"/>
            <w:szCs w:val="20"/>
            <w:lang w:val="en-US"/>
          </w:rPr>
          <w:t>New York</w:t>
        </w:r>
      </w:smartTag>
      <w:r w:rsidRPr="00172F4B">
        <w:rPr>
          <w:color w:val="000000"/>
          <w:sz w:val="20"/>
          <w:szCs w:val="20"/>
          <w:lang w:val="en-US"/>
        </w:rPr>
        <w:t xml:space="preserve">: </w:t>
      </w:r>
      <w:smartTag w:uri="urn:schemas-microsoft-com:office:smarttags" w:element="place">
        <w:smartTag w:uri="urn:schemas-microsoft-com:office:smarttags" w:element="PlaceName">
          <w:r w:rsidRPr="00172F4B">
            <w:rPr>
              <w:color w:val="000000"/>
              <w:sz w:val="20"/>
              <w:szCs w:val="20"/>
              <w:lang w:val="en-US"/>
            </w:rPr>
            <w:t>Cambridge</w:t>
          </w:r>
        </w:smartTag>
        <w:r w:rsidRPr="00172F4B">
          <w:rPr>
            <w:color w:val="000000"/>
            <w:sz w:val="20"/>
            <w:szCs w:val="20"/>
            <w:lang w:val="en-US"/>
          </w:rPr>
          <w:t xml:space="preserve"> </w:t>
        </w:r>
        <w:smartTag w:uri="urn:schemas-microsoft-com:office:smarttags" w:element="PlaceType">
          <w:r w:rsidRPr="00172F4B">
            <w:rPr>
              <w:color w:val="000000"/>
              <w:sz w:val="20"/>
              <w:szCs w:val="20"/>
              <w:lang w:val="en-US"/>
            </w:rPr>
            <w:t>University</w:t>
          </w:r>
        </w:smartTag>
      </w:smartTag>
      <w:r w:rsidRPr="00172F4B">
        <w:rPr>
          <w:color w:val="000000"/>
          <w:sz w:val="20"/>
          <w:szCs w:val="20"/>
          <w:lang w:val="en-US"/>
        </w:rPr>
        <w:t xml:space="preserve"> Press, 2009. </w:t>
      </w:r>
    </w:p>
  </w:footnote>
  <w:footnote w:id="12">
    <w:p w:rsidR="00085847" w:rsidRPr="00CF2A22" w:rsidRDefault="00085847" w:rsidP="004841F2">
      <w:pPr>
        <w:pStyle w:val="Pa16"/>
        <w:spacing w:line="240" w:lineRule="auto"/>
        <w:jc w:val="both"/>
        <w:rPr>
          <w:lang w:val="en-US"/>
        </w:rPr>
      </w:pPr>
      <w:r w:rsidRPr="00172F4B">
        <w:rPr>
          <w:rStyle w:val="a6"/>
          <w:sz w:val="20"/>
          <w:szCs w:val="20"/>
        </w:rPr>
        <w:footnoteRef/>
      </w:r>
      <w:r w:rsidRPr="00172F4B">
        <w:rPr>
          <w:sz w:val="20"/>
          <w:szCs w:val="20"/>
          <w:lang w:val="en-US"/>
        </w:rPr>
        <w:t xml:space="preserve"> </w:t>
      </w:r>
      <w:proofErr w:type="spellStart"/>
      <w:proofErr w:type="gramStart"/>
      <w:r w:rsidRPr="00172F4B">
        <w:rPr>
          <w:color w:val="000000"/>
          <w:sz w:val="20"/>
          <w:szCs w:val="20"/>
          <w:lang w:val="en-US"/>
        </w:rPr>
        <w:t>Chirot</w:t>
      </w:r>
      <w:proofErr w:type="spellEnd"/>
      <w:r w:rsidRPr="00172F4B">
        <w:rPr>
          <w:color w:val="000000"/>
          <w:sz w:val="20"/>
          <w:szCs w:val="20"/>
          <w:lang w:val="en-US"/>
        </w:rPr>
        <w:t xml:space="preserve"> D.</w:t>
      </w:r>
      <w:proofErr w:type="gramEnd"/>
      <w:r w:rsidRPr="00172F4B">
        <w:rPr>
          <w:color w:val="000000"/>
          <w:sz w:val="20"/>
          <w:szCs w:val="20"/>
          <w:lang w:val="en-US"/>
        </w:rPr>
        <w:t xml:space="preserve"> Does Democracy Work in Deeply Divided Societies? In: Z. Barany and R.G. Moser (</w:t>
      </w:r>
      <w:proofErr w:type="gramStart"/>
      <w:r w:rsidRPr="00172F4B">
        <w:rPr>
          <w:color w:val="000000"/>
          <w:sz w:val="20"/>
          <w:szCs w:val="20"/>
          <w:lang w:val="en-US"/>
        </w:rPr>
        <w:t>eds</w:t>
      </w:r>
      <w:proofErr w:type="gramEnd"/>
      <w:r w:rsidRPr="00172F4B">
        <w:rPr>
          <w:i/>
          <w:iCs/>
          <w:color w:val="000000"/>
          <w:sz w:val="20"/>
          <w:szCs w:val="20"/>
          <w:lang w:val="en-US"/>
        </w:rPr>
        <w:t>.</w:t>
      </w:r>
      <w:r w:rsidRPr="00172F4B">
        <w:rPr>
          <w:color w:val="000000"/>
          <w:sz w:val="20"/>
          <w:szCs w:val="20"/>
          <w:lang w:val="en-US"/>
        </w:rPr>
        <w:t xml:space="preserve">). </w:t>
      </w:r>
      <w:r w:rsidRPr="00172F4B">
        <w:rPr>
          <w:iCs/>
          <w:color w:val="000000"/>
          <w:sz w:val="20"/>
          <w:szCs w:val="20"/>
          <w:lang w:val="en-US"/>
        </w:rPr>
        <w:t>Is Democracy Exportable?</w:t>
      </w:r>
      <w:r w:rsidRPr="00172F4B">
        <w:rPr>
          <w:i/>
          <w:iCs/>
          <w:color w:val="000000"/>
          <w:sz w:val="20"/>
          <w:szCs w:val="20"/>
          <w:lang w:val="en-US"/>
        </w:rPr>
        <w:t xml:space="preserve"> </w:t>
      </w:r>
      <w:smartTag w:uri="urn:schemas-microsoft-com:office:smarttags" w:element="State">
        <w:r w:rsidRPr="00172F4B">
          <w:rPr>
            <w:color w:val="000000"/>
            <w:sz w:val="20"/>
            <w:szCs w:val="20"/>
            <w:lang w:val="en-US"/>
          </w:rPr>
          <w:t>New York</w:t>
        </w:r>
      </w:smartTag>
      <w:r w:rsidRPr="00172F4B">
        <w:rPr>
          <w:color w:val="000000"/>
          <w:sz w:val="20"/>
          <w:szCs w:val="20"/>
          <w:lang w:val="en-US"/>
        </w:rPr>
        <w:t xml:space="preserve">: </w:t>
      </w:r>
      <w:smartTag w:uri="urn:schemas-microsoft-com:office:smarttags" w:element="place">
        <w:smartTag w:uri="urn:schemas-microsoft-com:office:smarttags" w:element="PlaceName">
          <w:r w:rsidRPr="00172F4B">
            <w:rPr>
              <w:color w:val="000000"/>
              <w:sz w:val="20"/>
              <w:szCs w:val="20"/>
              <w:lang w:val="en-US"/>
            </w:rPr>
            <w:t>Cambridge</w:t>
          </w:r>
        </w:smartTag>
        <w:r w:rsidRPr="00172F4B">
          <w:rPr>
            <w:color w:val="000000"/>
            <w:sz w:val="20"/>
            <w:szCs w:val="20"/>
            <w:lang w:val="en-US"/>
          </w:rPr>
          <w:t xml:space="preserve"> </w:t>
        </w:r>
        <w:smartTag w:uri="urn:schemas-microsoft-com:office:smarttags" w:element="PlaceType">
          <w:r w:rsidRPr="00172F4B">
            <w:rPr>
              <w:color w:val="000000"/>
              <w:sz w:val="20"/>
              <w:szCs w:val="20"/>
              <w:lang w:val="en-US"/>
            </w:rPr>
            <w:t>University</w:t>
          </w:r>
        </w:smartTag>
      </w:smartTag>
      <w:r w:rsidRPr="00172F4B">
        <w:rPr>
          <w:color w:val="000000"/>
          <w:sz w:val="20"/>
          <w:szCs w:val="20"/>
          <w:lang w:val="en-US"/>
        </w:rPr>
        <w:t xml:space="preserve"> Press, 2009.</w:t>
      </w:r>
    </w:p>
  </w:footnote>
  <w:footnote w:id="13">
    <w:p w:rsidR="00085847" w:rsidRPr="00CF2A22" w:rsidRDefault="00085847" w:rsidP="004841F2">
      <w:pPr>
        <w:jc w:val="both"/>
        <w:rPr>
          <w:lang w:val="en-US"/>
        </w:rPr>
      </w:pPr>
      <w:r w:rsidRPr="00240481">
        <w:rPr>
          <w:rStyle w:val="a6"/>
          <w:sz w:val="20"/>
          <w:szCs w:val="20"/>
        </w:rPr>
        <w:footnoteRef/>
      </w:r>
      <w:r w:rsidRPr="00240481">
        <w:rPr>
          <w:sz w:val="20"/>
          <w:szCs w:val="20"/>
          <w:lang w:val="en-US"/>
        </w:rPr>
        <w:t xml:space="preserve"> </w:t>
      </w:r>
      <w:proofErr w:type="spellStart"/>
      <w:r w:rsidRPr="00240481">
        <w:rPr>
          <w:color w:val="000000"/>
          <w:sz w:val="20"/>
          <w:szCs w:val="20"/>
          <w:lang w:val="en-US"/>
        </w:rPr>
        <w:t>Przeworski</w:t>
      </w:r>
      <w:proofErr w:type="spellEnd"/>
      <w:r w:rsidRPr="00240481">
        <w:rPr>
          <w:color w:val="000000"/>
          <w:sz w:val="20"/>
          <w:szCs w:val="20"/>
          <w:lang w:val="en-US"/>
        </w:rPr>
        <w:t xml:space="preserve"> A., Alvarez M., </w:t>
      </w:r>
      <w:proofErr w:type="spellStart"/>
      <w:r w:rsidRPr="00240481">
        <w:rPr>
          <w:color w:val="000000"/>
          <w:sz w:val="20"/>
          <w:szCs w:val="20"/>
          <w:lang w:val="en-US"/>
        </w:rPr>
        <w:t>Cheibub</w:t>
      </w:r>
      <w:proofErr w:type="spellEnd"/>
      <w:r w:rsidRPr="00240481">
        <w:rPr>
          <w:color w:val="000000"/>
          <w:sz w:val="20"/>
          <w:szCs w:val="20"/>
          <w:lang w:val="en-US"/>
        </w:rPr>
        <w:t xml:space="preserve"> J. and </w:t>
      </w:r>
      <w:proofErr w:type="spellStart"/>
      <w:r w:rsidRPr="00240481">
        <w:rPr>
          <w:color w:val="000000"/>
          <w:sz w:val="20"/>
          <w:szCs w:val="20"/>
          <w:lang w:val="en-US"/>
        </w:rPr>
        <w:t>Limongi</w:t>
      </w:r>
      <w:proofErr w:type="spellEnd"/>
      <w:r w:rsidRPr="00240481">
        <w:rPr>
          <w:color w:val="000000"/>
          <w:sz w:val="20"/>
          <w:szCs w:val="20"/>
          <w:lang w:val="en-US"/>
        </w:rPr>
        <w:t xml:space="preserve"> F. </w:t>
      </w:r>
      <w:r w:rsidRPr="00240481">
        <w:rPr>
          <w:iCs/>
          <w:color w:val="000000"/>
          <w:sz w:val="20"/>
          <w:szCs w:val="20"/>
          <w:lang w:val="en-US"/>
        </w:rPr>
        <w:t>Democra</w:t>
      </w:r>
      <w:r w:rsidRPr="00240481">
        <w:rPr>
          <w:iCs/>
          <w:color w:val="000000"/>
          <w:sz w:val="20"/>
          <w:szCs w:val="20"/>
          <w:lang w:val="en-US"/>
        </w:rPr>
        <w:softHyphen/>
        <w:t>cy and Development: Political Institutions and Well-Being in the World, 1950–1990</w:t>
      </w:r>
      <w:r w:rsidRPr="00240481">
        <w:rPr>
          <w:color w:val="000000"/>
          <w:sz w:val="20"/>
          <w:szCs w:val="20"/>
          <w:lang w:val="en-US"/>
        </w:rPr>
        <w:t xml:space="preserve">. </w:t>
      </w:r>
      <w:smartTag w:uri="urn:schemas-microsoft-com:office:smarttags" w:element="City">
        <w:r w:rsidRPr="00240481">
          <w:rPr>
            <w:color w:val="000000"/>
            <w:sz w:val="20"/>
            <w:szCs w:val="20"/>
            <w:lang w:val="en-US"/>
          </w:rPr>
          <w:t>Cambridge</w:t>
        </w:r>
      </w:smartTag>
      <w:r w:rsidRPr="00240481">
        <w:rPr>
          <w:color w:val="000000"/>
          <w:sz w:val="20"/>
          <w:szCs w:val="20"/>
          <w:lang w:val="en-US"/>
        </w:rPr>
        <w:t xml:space="preserve">: </w:t>
      </w:r>
      <w:smartTag w:uri="urn:schemas-microsoft-com:office:smarttags" w:element="place">
        <w:smartTag w:uri="urn:schemas-microsoft-com:office:smarttags" w:element="PlaceName">
          <w:r w:rsidRPr="00240481">
            <w:rPr>
              <w:color w:val="000000"/>
              <w:sz w:val="20"/>
              <w:szCs w:val="20"/>
              <w:lang w:val="en-US"/>
            </w:rPr>
            <w:t>Cambridge</w:t>
          </w:r>
        </w:smartTag>
        <w:r w:rsidRPr="00240481">
          <w:rPr>
            <w:color w:val="000000"/>
            <w:sz w:val="20"/>
            <w:szCs w:val="20"/>
            <w:lang w:val="en-US"/>
          </w:rPr>
          <w:t xml:space="preserve"> </w:t>
        </w:r>
        <w:smartTag w:uri="urn:schemas-microsoft-com:office:smarttags" w:element="PlaceType">
          <w:r w:rsidRPr="00240481">
            <w:rPr>
              <w:color w:val="000000"/>
              <w:sz w:val="20"/>
              <w:szCs w:val="20"/>
              <w:lang w:val="en-US"/>
            </w:rPr>
            <w:t>University</w:t>
          </w:r>
        </w:smartTag>
      </w:smartTag>
      <w:r w:rsidRPr="00240481">
        <w:rPr>
          <w:color w:val="000000"/>
          <w:sz w:val="20"/>
          <w:szCs w:val="20"/>
          <w:lang w:val="en-US"/>
        </w:rPr>
        <w:t xml:space="preserve"> Press, 2000.</w:t>
      </w:r>
    </w:p>
  </w:footnote>
  <w:footnote w:id="14">
    <w:p w:rsidR="00085847" w:rsidRPr="00CF2A22" w:rsidRDefault="00085847" w:rsidP="004841F2">
      <w:pPr>
        <w:pStyle w:val="a4"/>
        <w:jc w:val="both"/>
        <w:rPr>
          <w:lang w:val="en-US"/>
        </w:rPr>
      </w:pPr>
      <w:r w:rsidRPr="00240481">
        <w:rPr>
          <w:rStyle w:val="a6"/>
        </w:rPr>
        <w:footnoteRef/>
      </w:r>
      <w:r w:rsidRPr="00240481">
        <w:rPr>
          <w:lang w:val="en-US"/>
        </w:rPr>
        <w:t xml:space="preserve"> </w:t>
      </w:r>
      <w:proofErr w:type="spellStart"/>
      <w:r w:rsidRPr="00240481">
        <w:rPr>
          <w:color w:val="000000"/>
          <w:lang w:val="en-US"/>
        </w:rPr>
        <w:t>Boix</w:t>
      </w:r>
      <w:proofErr w:type="spellEnd"/>
      <w:r w:rsidRPr="00240481">
        <w:rPr>
          <w:color w:val="000000"/>
          <w:lang w:val="en-US"/>
        </w:rPr>
        <w:t xml:space="preserve"> C.  </w:t>
      </w:r>
      <w:proofErr w:type="gramStart"/>
      <w:r w:rsidRPr="00240481">
        <w:rPr>
          <w:iCs/>
          <w:color w:val="000000"/>
          <w:lang w:val="en-US"/>
        </w:rPr>
        <w:t>Democracy and Redistribution</w:t>
      </w:r>
      <w:r w:rsidRPr="00240481">
        <w:rPr>
          <w:i/>
          <w:iCs/>
          <w:color w:val="000000"/>
          <w:lang w:val="en-US"/>
        </w:rPr>
        <w:t>.</w:t>
      </w:r>
      <w:proofErr w:type="gramEnd"/>
      <w:r w:rsidRPr="00240481">
        <w:rPr>
          <w:i/>
          <w:iCs/>
          <w:color w:val="000000"/>
          <w:lang w:val="en-US"/>
        </w:rPr>
        <w:t xml:space="preserve"> </w:t>
      </w:r>
      <w:smartTag w:uri="urn:schemas-microsoft-com:office:smarttags" w:element="City">
        <w:r w:rsidRPr="00240481">
          <w:rPr>
            <w:color w:val="000000"/>
            <w:lang w:val="en-US"/>
          </w:rPr>
          <w:t>Cambridge</w:t>
        </w:r>
      </w:smartTag>
      <w:r w:rsidRPr="00240481">
        <w:rPr>
          <w:color w:val="000000"/>
          <w:lang w:val="en-US"/>
        </w:rPr>
        <w:t xml:space="preserve">: </w:t>
      </w:r>
      <w:smartTag w:uri="urn:schemas-microsoft-com:office:smarttags" w:element="place">
        <w:smartTag w:uri="urn:schemas-microsoft-com:office:smarttags" w:element="PlaceName">
          <w:r w:rsidRPr="00240481">
            <w:rPr>
              <w:color w:val="000000"/>
              <w:lang w:val="en-US"/>
            </w:rPr>
            <w:t>Cambridge</w:t>
          </w:r>
        </w:smartTag>
        <w:r w:rsidRPr="00240481">
          <w:rPr>
            <w:color w:val="000000"/>
            <w:lang w:val="en-US"/>
          </w:rPr>
          <w:t xml:space="preserve"> </w:t>
        </w:r>
        <w:smartTag w:uri="urn:schemas-microsoft-com:office:smarttags" w:element="PlaceType">
          <w:r w:rsidRPr="00240481">
            <w:rPr>
              <w:color w:val="000000"/>
              <w:lang w:val="en-US"/>
            </w:rPr>
            <w:t>University</w:t>
          </w:r>
        </w:smartTag>
      </w:smartTag>
      <w:r w:rsidRPr="00240481">
        <w:rPr>
          <w:color w:val="000000"/>
          <w:lang w:val="en-US"/>
        </w:rPr>
        <w:t xml:space="preserve"> Press, 2003.</w:t>
      </w:r>
    </w:p>
  </w:footnote>
  <w:footnote w:id="15">
    <w:p w:rsidR="00085847" w:rsidRDefault="00085847" w:rsidP="004841F2">
      <w:pPr>
        <w:pStyle w:val="a4"/>
        <w:jc w:val="both"/>
      </w:pPr>
      <w:r w:rsidRPr="00240481">
        <w:rPr>
          <w:rStyle w:val="a6"/>
        </w:rPr>
        <w:footnoteRef/>
      </w:r>
      <w:r w:rsidRPr="00240481">
        <w:rPr>
          <w:lang w:val="en-US"/>
        </w:rPr>
        <w:t xml:space="preserve"> </w:t>
      </w:r>
      <w:proofErr w:type="spellStart"/>
      <w:proofErr w:type="gramStart"/>
      <w:r w:rsidRPr="00240481">
        <w:rPr>
          <w:color w:val="000000"/>
          <w:lang w:val="en-US"/>
        </w:rPr>
        <w:t>Acemoglu</w:t>
      </w:r>
      <w:proofErr w:type="spellEnd"/>
      <w:r w:rsidRPr="00240481">
        <w:rPr>
          <w:color w:val="000000"/>
          <w:lang w:val="en-US"/>
        </w:rPr>
        <w:t xml:space="preserve"> D. and Robinson J.</w:t>
      </w:r>
      <w:proofErr w:type="gramEnd"/>
      <w:r w:rsidRPr="00240481">
        <w:rPr>
          <w:color w:val="000000"/>
          <w:lang w:val="en-US"/>
        </w:rPr>
        <w:t xml:space="preserve">  </w:t>
      </w:r>
      <w:proofErr w:type="gramStart"/>
      <w:r w:rsidRPr="00240481">
        <w:rPr>
          <w:iCs/>
          <w:color w:val="000000"/>
          <w:lang w:val="en-US"/>
        </w:rPr>
        <w:t>Economic Origins of Dictatorship and Democracy</w:t>
      </w:r>
      <w:r w:rsidRPr="00240481">
        <w:rPr>
          <w:color w:val="000000"/>
          <w:lang w:val="en-US"/>
        </w:rPr>
        <w:t>.</w:t>
      </w:r>
      <w:proofErr w:type="gramEnd"/>
      <w:r w:rsidRPr="00240481">
        <w:rPr>
          <w:color w:val="000000"/>
          <w:lang w:val="en-US"/>
        </w:rPr>
        <w:t xml:space="preserve"> </w:t>
      </w:r>
      <w:smartTag w:uri="urn:schemas-microsoft-com:office:smarttags" w:element="City">
        <w:r w:rsidRPr="00240481">
          <w:rPr>
            <w:color w:val="000000"/>
            <w:lang w:val="en-US"/>
          </w:rPr>
          <w:t>Cambridge</w:t>
        </w:r>
      </w:smartTag>
      <w:r w:rsidRPr="00240481">
        <w:rPr>
          <w:color w:val="000000"/>
        </w:rPr>
        <w:t xml:space="preserve">: </w:t>
      </w:r>
      <w:smartTag w:uri="urn:schemas-microsoft-com:office:smarttags" w:element="place">
        <w:smartTag w:uri="urn:schemas-microsoft-com:office:smarttags" w:element="PlaceName">
          <w:r w:rsidRPr="00240481">
            <w:rPr>
              <w:color w:val="000000"/>
              <w:lang w:val="en-US"/>
            </w:rPr>
            <w:t>Cambridge</w:t>
          </w:r>
        </w:smartTag>
        <w:r w:rsidRPr="00240481">
          <w:rPr>
            <w:color w:val="000000"/>
          </w:rPr>
          <w:t xml:space="preserve"> </w:t>
        </w:r>
        <w:smartTag w:uri="urn:schemas-microsoft-com:office:smarttags" w:element="PlaceType">
          <w:r w:rsidRPr="00240481">
            <w:rPr>
              <w:color w:val="000000"/>
              <w:lang w:val="en-US"/>
            </w:rPr>
            <w:t>University</w:t>
          </w:r>
        </w:smartTag>
      </w:smartTag>
      <w:r w:rsidRPr="00240481">
        <w:rPr>
          <w:color w:val="000000"/>
        </w:rPr>
        <w:t xml:space="preserve"> </w:t>
      </w:r>
      <w:r w:rsidRPr="00240481">
        <w:rPr>
          <w:color w:val="000000"/>
          <w:lang w:val="en-US"/>
        </w:rPr>
        <w:t>Press</w:t>
      </w:r>
      <w:r w:rsidRPr="00240481">
        <w:rPr>
          <w:color w:val="000000"/>
        </w:rPr>
        <w:t>, 2006.</w:t>
      </w:r>
    </w:p>
  </w:footnote>
  <w:footnote w:id="16">
    <w:p w:rsidR="00085847" w:rsidRDefault="00085847" w:rsidP="004841F2">
      <w:pPr>
        <w:pStyle w:val="a4"/>
        <w:jc w:val="both"/>
      </w:pPr>
      <w:r w:rsidRPr="00240481">
        <w:rPr>
          <w:rStyle w:val="a6"/>
        </w:rPr>
        <w:footnoteRef/>
      </w:r>
      <w:r w:rsidRPr="00240481">
        <w:t xml:space="preserve"> </w:t>
      </w:r>
      <w:proofErr w:type="spellStart"/>
      <w:r>
        <w:t>Инглхарт</w:t>
      </w:r>
      <w:proofErr w:type="spellEnd"/>
      <w:r>
        <w:t xml:space="preserve"> Р., </w:t>
      </w:r>
      <w:proofErr w:type="spellStart"/>
      <w:r>
        <w:t>Вельцель</w:t>
      </w:r>
      <w:proofErr w:type="spellEnd"/>
      <w:r>
        <w:t xml:space="preserve"> К. Модернизация, культурные изменения и демократия. – М.: Новое издательство, 2011. </w:t>
      </w:r>
      <w:r w:rsidRPr="00240481">
        <w:t>С.117-118.</w:t>
      </w:r>
    </w:p>
  </w:footnote>
  <w:footnote w:id="17">
    <w:p w:rsidR="00085847" w:rsidRDefault="00085847" w:rsidP="004841F2">
      <w:pPr>
        <w:pStyle w:val="a4"/>
      </w:pPr>
      <w:r>
        <w:rPr>
          <w:rStyle w:val="a6"/>
        </w:rPr>
        <w:footnoteRef/>
      </w:r>
      <w:r w:rsidRPr="009F2599">
        <w:t xml:space="preserve"> </w:t>
      </w:r>
      <w:r>
        <w:t>Там же. С</w:t>
      </w:r>
      <w:r w:rsidRPr="009F2599">
        <w:t>.222.</w:t>
      </w:r>
    </w:p>
  </w:footnote>
  <w:footnote w:id="18">
    <w:p w:rsidR="00085847" w:rsidRDefault="00085847" w:rsidP="004841F2">
      <w:pPr>
        <w:pStyle w:val="a4"/>
      </w:pPr>
      <w:r>
        <w:rPr>
          <w:rStyle w:val="a6"/>
        </w:rPr>
        <w:footnoteRef/>
      </w:r>
      <w:r w:rsidRPr="00A848CF">
        <w:t xml:space="preserve"> </w:t>
      </w:r>
      <w:r>
        <w:t>Там же. С</w:t>
      </w:r>
      <w:r w:rsidRPr="009F2599">
        <w:t>.433.</w:t>
      </w:r>
    </w:p>
  </w:footnote>
  <w:footnote w:id="19">
    <w:p w:rsidR="00085847" w:rsidRDefault="00085847" w:rsidP="004841F2">
      <w:pPr>
        <w:pStyle w:val="a4"/>
      </w:pPr>
      <w:r>
        <w:rPr>
          <w:rStyle w:val="a6"/>
        </w:rPr>
        <w:footnoteRef/>
      </w:r>
      <w:r w:rsidRPr="009F2599">
        <w:t xml:space="preserve"> </w:t>
      </w:r>
      <w:r>
        <w:t>Там же. С</w:t>
      </w:r>
      <w:r w:rsidRPr="009F2599">
        <w:t>.12.</w:t>
      </w:r>
    </w:p>
  </w:footnote>
  <w:footnote w:id="20">
    <w:p w:rsidR="00085847" w:rsidRDefault="00085847" w:rsidP="004841F2">
      <w:pPr>
        <w:pStyle w:val="a4"/>
      </w:pPr>
      <w:r w:rsidRPr="00CE09DD">
        <w:rPr>
          <w:rStyle w:val="a6"/>
        </w:rPr>
        <w:footnoteRef/>
      </w:r>
      <w:r w:rsidRPr="00CE09DD">
        <w:t xml:space="preserve"> Там же. </w:t>
      </w:r>
      <w:r w:rsidRPr="00CE09DD">
        <w:rPr>
          <w:lang w:val="en-US"/>
        </w:rPr>
        <w:t>C</w:t>
      </w:r>
      <w:r w:rsidRPr="00CE09DD">
        <w:t>.288</w:t>
      </w:r>
    </w:p>
  </w:footnote>
  <w:footnote w:id="21">
    <w:p w:rsidR="00085847" w:rsidRDefault="00085847" w:rsidP="004841F2">
      <w:pPr>
        <w:pStyle w:val="a4"/>
      </w:pPr>
      <w:r w:rsidRPr="00CE09DD">
        <w:rPr>
          <w:rStyle w:val="a6"/>
        </w:rPr>
        <w:footnoteRef/>
      </w:r>
      <w:r w:rsidRPr="00CE09DD">
        <w:t xml:space="preserve"> Там же. С.234.</w:t>
      </w:r>
    </w:p>
  </w:footnote>
  <w:footnote w:id="22">
    <w:p w:rsidR="00085847" w:rsidRDefault="00085847" w:rsidP="004841F2">
      <w:pPr>
        <w:pStyle w:val="a4"/>
      </w:pPr>
      <w:r w:rsidRPr="00CE09DD">
        <w:rPr>
          <w:rStyle w:val="a6"/>
        </w:rPr>
        <w:footnoteRef/>
      </w:r>
      <w:r w:rsidRPr="00CE09DD">
        <w:t xml:space="preserve"> Там же. С.303.</w:t>
      </w:r>
    </w:p>
  </w:footnote>
  <w:footnote w:id="23">
    <w:p w:rsidR="00085847" w:rsidRDefault="00085847" w:rsidP="004841F2">
      <w:pPr>
        <w:pStyle w:val="a4"/>
      </w:pPr>
      <w:r w:rsidRPr="00CE09DD">
        <w:rPr>
          <w:rStyle w:val="a6"/>
        </w:rPr>
        <w:footnoteRef/>
      </w:r>
      <w:r w:rsidRPr="00CE09DD">
        <w:t xml:space="preserve"> Там же. С.200.</w:t>
      </w:r>
    </w:p>
  </w:footnote>
  <w:footnote w:id="24">
    <w:p w:rsidR="00085847" w:rsidRDefault="00085847" w:rsidP="004841F2">
      <w:pPr>
        <w:autoSpaceDE w:val="0"/>
        <w:autoSpaceDN w:val="0"/>
        <w:adjustRightInd w:val="0"/>
        <w:jc w:val="both"/>
      </w:pPr>
      <w:r w:rsidRPr="00CE09DD">
        <w:rPr>
          <w:rStyle w:val="a6"/>
          <w:sz w:val="20"/>
          <w:szCs w:val="20"/>
        </w:rPr>
        <w:footnoteRef/>
      </w:r>
      <w:r w:rsidRPr="00CE09DD">
        <w:rPr>
          <w:sz w:val="20"/>
          <w:szCs w:val="20"/>
        </w:rPr>
        <w:t xml:space="preserve"> </w:t>
      </w:r>
      <w:proofErr w:type="spellStart"/>
      <w:r w:rsidRPr="00CE09DD">
        <w:rPr>
          <w:iCs/>
          <w:sz w:val="20"/>
          <w:szCs w:val="20"/>
        </w:rPr>
        <w:t>Патнэм</w:t>
      </w:r>
      <w:proofErr w:type="spellEnd"/>
      <w:r w:rsidRPr="00CE09DD">
        <w:rPr>
          <w:iCs/>
          <w:sz w:val="20"/>
          <w:szCs w:val="20"/>
        </w:rPr>
        <w:t xml:space="preserve"> Р</w:t>
      </w:r>
      <w:r w:rsidRPr="00CE09DD">
        <w:rPr>
          <w:sz w:val="20"/>
          <w:szCs w:val="20"/>
        </w:rPr>
        <w:t xml:space="preserve">. Чтобы демократия сработала: Гражданские традиции в современной </w:t>
      </w:r>
      <w:r>
        <w:rPr>
          <w:sz w:val="20"/>
          <w:szCs w:val="20"/>
        </w:rPr>
        <w:t xml:space="preserve">Италии. - М.: </w:t>
      </w:r>
      <w:proofErr w:type="spellStart"/>
      <w:r>
        <w:rPr>
          <w:sz w:val="20"/>
          <w:szCs w:val="20"/>
        </w:rPr>
        <w:t>Ad</w:t>
      </w:r>
      <w:proofErr w:type="spellEnd"/>
      <w:r>
        <w:rPr>
          <w:sz w:val="20"/>
          <w:szCs w:val="20"/>
        </w:rPr>
        <w:t xml:space="preserve"> Marginem,1996.</w:t>
      </w:r>
    </w:p>
  </w:footnote>
  <w:footnote w:id="25">
    <w:p w:rsidR="00085847" w:rsidRPr="00CF2A22" w:rsidRDefault="00085847" w:rsidP="004841F2">
      <w:pPr>
        <w:autoSpaceDE w:val="0"/>
        <w:autoSpaceDN w:val="0"/>
        <w:adjustRightInd w:val="0"/>
        <w:jc w:val="both"/>
        <w:rPr>
          <w:lang w:val="en-US"/>
        </w:rPr>
      </w:pPr>
      <w:r w:rsidRPr="00053281">
        <w:rPr>
          <w:rStyle w:val="a6"/>
          <w:sz w:val="20"/>
          <w:szCs w:val="20"/>
        </w:rPr>
        <w:footnoteRef/>
      </w:r>
      <w:r w:rsidRPr="00053281">
        <w:rPr>
          <w:sz w:val="20"/>
          <w:szCs w:val="20"/>
          <w:lang w:val="en-US"/>
        </w:rPr>
        <w:t xml:space="preserve"> </w:t>
      </w:r>
      <w:proofErr w:type="spellStart"/>
      <w:r w:rsidRPr="00053281">
        <w:rPr>
          <w:sz w:val="20"/>
          <w:szCs w:val="20"/>
          <w:lang w:val="en-US"/>
        </w:rPr>
        <w:t>Lipset</w:t>
      </w:r>
      <w:proofErr w:type="spellEnd"/>
      <w:r w:rsidRPr="00053281">
        <w:rPr>
          <w:sz w:val="20"/>
          <w:szCs w:val="20"/>
          <w:lang w:val="en-US"/>
        </w:rPr>
        <w:t xml:space="preserve"> S.M. Political man: The social bases of politics. - Garden City (N.Y): Doubleday, 1960. - 432 p.</w:t>
      </w:r>
    </w:p>
  </w:footnote>
  <w:footnote w:id="26">
    <w:p w:rsidR="00085847" w:rsidRPr="00CF2A22" w:rsidRDefault="00085847" w:rsidP="004841F2">
      <w:pPr>
        <w:autoSpaceDE w:val="0"/>
        <w:autoSpaceDN w:val="0"/>
        <w:adjustRightInd w:val="0"/>
        <w:jc w:val="both"/>
        <w:rPr>
          <w:lang w:val="en-US"/>
        </w:rPr>
      </w:pPr>
      <w:r w:rsidRPr="00053281">
        <w:rPr>
          <w:rStyle w:val="a6"/>
          <w:sz w:val="20"/>
          <w:szCs w:val="20"/>
        </w:rPr>
        <w:footnoteRef/>
      </w:r>
      <w:r w:rsidRPr="00053281">
        <w:rPr>
          <w:sz w:val="20"/>
          <w:szCs w:val="20"/>
          <w:lang w:val="en-US"/>
        </w:rPr>
        <w:t xml:space="preserve"> </w:t>
      </w:r>
      <w:proofErr w:type="spellStart"/>
      <w:r w:rsidRPr="00053281">
        <w:rPr>
          <w:iCs/>
          <w:sz w:val="20"/>
          <w:szCs w:val="20"/>
          <w:lang w:val="en-US"/>
        </w:rPr>
        <w:t>Hannan</w:t>
      </w:r>
      <w:proofErr w:type="spellEnd"/>
      <w:r w:rsidRPr="00053281">
        <w:rPr>
          <w:iCs/>
          <w:sz w:val="20"/>
          <w:szCs w:val="20"/>
          <w:lang w:val="en-US"/>
        </w:rPr>
        <w:t xml:space="preserve"> M.T., Carroll G.R.</w:t>
      </w:r>
      <w:r w:rsidRPr="00053281">
        <w:rPr>
          <w:i/>
          <w:iCs/>
          <w:sz w:val="20"/>
          <w:szCs w:val="20"/>
          <w:lang w:val="en-US"/>
        </w:rPr>
        <w:t xml:space="preserve"> </w:t>
      </w:r>
      <w:r w:rsidRPr="00053281">
        <w:rPr>
          <w:sz w:val="20"/>
          <w:szCs w:val="20"/>
          <w:lang w:val="en-US"/>
        </w:rPr>
        <w:t xml:space="preserve">Dynamics of Formal Political Structure: An Event-History Analysis // American Sociological Review.-1981.-Vol. 46. </w:t>
      </w:r>
      <w:proofErr w:type="gramStart"/>
      <w:r w:rsidRPr="00053281">
        <w:rPr>
          <w:sz w:val="20"/>
          <w:szCs w:val="20"/>
          <w:lang w:val="en-US"/>
        </w:rPr>
        <w:t>P.19–35.</w:t>
      </w:r>
      <w:proofErr w:type="gramEnd"/>
    </w:p>
  </w:footnote>
  <w:footnote w:id="27">
    <w:p w:rsidR="00085847" w:rsidRPr="00CF2A22" w:rsidRDefault="00085847" w:rsidP="004841F2">
      <w:pPr>
        <w:autoSpaceDE w:val="0"/>
        <w:autoSpaceDN w:val="0"/>
        <w:adjustRightInd w:val="0"/>
        <w:jc w:val="both"/>
        <w:rPr>
          <w:lang w:val="en-US"/>
        </w:rPr>
      </w:pPr>
      <w:r w:rsidRPr="00053281">
        <w:rPr>
          <w:rStyle w:val="a6"/>
          <w:sz w:val="20"/>
          <w:szCs w:val="20"/>
        </w:rPr>
        <w:footnoteRef/>
      </w:r>
      <w:r w:rsidRPr="00053281">
        <w:rPr>
          <w:sz w:val="20"/>
          <w:szCs w:val="20"/>
          <w:lang w:val="en-US"/>
        </w:rPr>
        <w:t xml:space="preserve"> </w:t>
      </w:r>
      <w:proofErr w:type="spellStart"/>
      <w:r w:rsidRPr="00053281">
        <w:rPr>
          <w:iCs/>
          <w:sz w:val="20"/>
          <w:szCs w:val="20"/>
          <w:lang w:val="en-US"/>
        </w:rPr>
        <w:t>Helliwell</w:t>
      </w:r>
      <w:proofErr w:type="spellEnd"/>
      <w:r w:rsidRPr="00053281">
        <w:rPr>
          <w:iCs/>
          <w:sz w:val="20"/>
          <w:szCs w:val="20"/>
          <w:lang w:val="en-US"/>
        </w:rPr>
        <w:t xml:space="preserve"> J.F</w:t>
      </w:r>
      <w:r w:rsidRPr="00053281">
        <w:rPr>
          <w:i/>
          <w:iCs/>
          <w:sz w:val="20"/>
          <w:szCs w:val="20"/>
          <w:lang w:val="en-US"/>
        </w:rPr>
        <w:t xml:space="preserve">. </w:t>
      </w:r>
      <w:r w:rsidRPr="00053281">
        <w:rPr>
          <w:sz w:val="20"/>
          <w:szCs w:val="20"/>
          <w:lang w:val="en-US"/>
        </w:rPr>
        <w:t xml:space="preserve">Empirical Linkages between Democracy and Economic Growth // British Journal of Political Science. </w:t>
      </w:r>
      <w:proofErr w:type="gramStart"/>
      <w:r w:rsidRPr="00053281">
        <w:rPr>
          <w:sz w:val="20"/>
          <w:szCs w:val="20"/>
          <w:lang w:val="en-US"/>
        </w:rPr>
        <w:t>-1993.-Vol. 24.P.225–248.</w:t>
      </w:r>
      <w:proofErr w:type="gramEnd"/>
    </w:p>
  </w:footnote>
  <w:footnote w:id="28">
    <w:p w:rsidR="00085847" w:rsidRPr="00CF2A22" w:rsidRDefault="00085847" w:rsidP="004841F2">
      <w:pPr>
        <w:autoSpaceDE w:val="0"/>
        <w:autoSpaceDN w:val="0"/>
        <w:adjustRightInd w:val="0"/>
        <w:jc w:val="both"/>
        <w:rPr>
          <w:lang w:val="en-US"/>
        </w:rPr>
      </w:pPr>
      <w:r w:rsidRPr="00053281">
        <w:rPr>
          <w:rStyle w:val="a6"/>
          <w:sz w:val="20"/>
          <w:szCs w:val="20"/>
        </w:rPr>
        <w:footnoteRef/>
      </w:r>
      <w:r w:rsidRPr="00053281">
        <w:rPr>
          <w:sz w:val="20"/>
          <w:szCs w:val="20"/>
          <w:lang w:val="en-US"/>
        </w:rPr>
        <w:t xml:space="preserve"> </w:t>
      </w:r>
      <w:r w:rsidRPr="00053281">
        <w:rPr>
          <w:iCs/>
          <w:sz w:val="20"/>
          <w:szCs w:val="20"/>
          <w:lang w:val="en-US"/>
        </w:rPr>
        <w:t>Burkhart R.E., Lewis-Beck M.S.</w:t>
      </w:r>
      <w:r w:rsidRPr="00053281">
        <w:rPr>
          <w:i/>
          <w:iCs/>
          <w:sz w:val="20"/>
          <w:szCs w:val="20"/>
          <w:lang w:val="en-US"/>
        </w:rPr>
        <w:t xml:space="preserve"> </w:t>
      </w:r>
      <w:r w:rsidRPr="00053281">
        <w:rPr>
          <w:sz w:val="20"/>
          <w:szCs w:val="20"/>
          <w:lang w:val="en-US"/>
        </w:rPr>
        <w:t>Comparative Democracy: The Economic Development Thesis // American Political Science Review</w:t>
      </w:r>
      <w:proofErr w:type="gramStart"/>
      <w:r w:rsidRPr="00053281">
        <w:rPr>
          <w:sz w:val="20"/>
          <w:szCs w:val="20"/>
          <w:lang w:val="en-US"/>
        </w:rPr>
        <w:t>.-</w:t>
      </w:r>
      <w:proofErr w:type="gramEnd"/>
      <w:r w:rsidRPr="00053281">
        <w:rPr>
          <w:sz w:val="20"/>
          <w:szCs w:val="20"/>
          <w:lang w:val="en-US"/>
        </w:rPr>
        <w:t xml:space="preserve"> 1994.-Vol. 88.P.903–910.</w:t>
      </w:r>
    </w:p>
  </w:footnote>
  <w:footnote w:id="29">
    <w:p w:rsidR="00085847" w:rsidRPr="00CF2A22" w:rsidRDefault="00085847" w:rsidP="004841F2">
      <w:pPr>
        <w:autoSpaceDE w:val="0"/>
        <w:autoSpaceDN w:val="0"/>
        <w:adjustRightInd w:val="0"/>
        <w:jc w:val="both"/>
        <w:rPr>
          <w:lang w:val="en-US"/>
        </w:rPr>
      </w:pPr>
      <w:r w:rsidRPr="00053281">
        <w:rPr>
          <w:rStyle w:val="a6"/>
          <w:sz w:val="20"/>
          <w:szCs w:val="20"/>
        </w:rPr>
        <w:footnoteRef/>
      </w:r>
      <w:r w:rsidRPr="00053281">
        <w:rPr>
          <w:sz w:val="20"/>
          <w:szCs w:val="20"/>
          <w:lang w:val="en-US"/>
        </w:rPr>
        <w:t xml:space="preserve"> </w:t>
      </w:r>
      <w:r w:rsidRPr="00053281">
        <w:rPr>
          <w:iCs/>
          <w:sz w:val="20"/>
          <w:szCs w:val="20"/>
          <w:lang w:val="en-US"/>
        </w:rPr>
        <w:t xml:space="preserve">Muller E.N., </w:t>
      </w:r>
      <w:proofErr w:type="spellStart"/>
      <w:r w:rsidRPr="00053281">
        <w:rPr>
          <w:iCs/>
          <w:sz w:val="20"/>
          <w:szCs w:val="20"/>
          <w:lang w:val="en-US"/>
        </w:rPr>
        <w:t>Seligson</w:t>
      </w:r>
      <w:proofErr w:type="spellEnd"/>
      <w:r w:rsidRPr="00053281">
        <w:rPr>
          <w:iCs/>
          <w:sz w:val="20"/>
          <w:szCs w:val="20"/>
          <w:lang w:val="en-US"/>
        </w:rPr>
        <w:t xml:space="preserve"> M.A.</w:t>
      </w:r>
      <w:r w:rsidRPr="00053281">
        <w:rPr>
          <w:i/>
          <w:iCs/>
          <w:sz w:val="20"/>
          <w:szCs w:val="20"/>
          <w:lang w:val="en-US"/>
        </w:rPr>
        <w:t xml:space="preserve"> </w:t>
      </w:r>
      <w:r w:rsidRPr="00053281">
        <w:rPr>
          <w:sz w:val="20"/>
          <w:szCs w:val="20"/>
          <w:lang w:val="en-US"/>
        </w:rPr>
        <w:t>Civic Culture and Democracy: The Question of Causal Relationships // American Political Science Review</w:t>
      </w:r>
      <w:proofErr w:type="gramStart"/>
      <w:r w:rsidRPr="00053281">
        <w:rPr>
          <w:sz w:val="20"/>
          <w:szCs w:val="20"/>
          <w:lang w:val="en-US"/>
        </w:rPr>
        <w:t>.-</w:t>
      </w:r>
      <w:proofErr w:type="gramEnd"/>
      <w:r w:rsidRPr="00053281">
        <w:rPr>
          <w:sz w:val="20"/>
          <w:szCs w:val="20"/>
          <w:lang w:val="en-US"/>
        </w:rPr>
        <w:t xml:space="preserve"> 1994</w:t>
      </w:r>
      <w:r w:rsidRPr="00CE09DD">
        <w:rPr>
          <w:sz w:val="20"/>
          <w:szCs w:val="20"/>
          <w:lang w:val="en-US"/>
        </w:rPr>
        <w:t>.-</w:t>
      </w:r>
      <w:r w:rsidRPr="00053281">
        <w:rPr>
          <w:sz w:val="20"/>
          <w:szCs w:val="20"/>
          <w:lang w:val="en-US"/>
        </w:rPr>
        <w:t xml:space="preserve">Vol. 88. </w:t>
      </w:r>
      <w:proofErr w:type="gramStart"/>
      <w:r w:rsidRPr="00053281">
        <w:rPr>
          <w:sz w:val="20"/>
          <w:szCs w:val="20"/>
          <w:lang w:val="en-US"/>
        </w:rPr>
        <w:t>P.635–652.</w:t>
      </w:r>
      <w:proofErr w:type="gramEnd"/>
    </w:p>
  </w:footnote>
  <w:footnote w:id="30">
    <w:p w:rsidR="00085847" w:rsidRPr="00CF2A22" w:rsidRDefault="00085847" w:rsidP="004841F2">
      <w:pPr>
        <w:autoSpaceDE w:val="0"/>
        <w:autoSpaceDN w:val="0"/>
        <w:adjustRightInd w:val="0"/>
        <w:jc w:val="both"/>
        <w:rPr>
          <w:lang w:val="en-US"/>
        </w:rPr>
      </w:pPr>
      <w:r w:rsidRPr="00053281">
        <w:rPr>
          <w:rStyle w:val="a6"/>
          <w:sz w:val="20"/>
          <w:szCs w:val="20"/>
        </w:rPr>
        <w:footnoteRef/>
      </w:r>
      <w:r w:rsidRPr="00053281">
        <w:rPr>
          <w:sz w:val="20"/>
          <w:szCs w:val="20"/>
          <w:lang w:val="en-US"/>
        </w:rPr>
        <w:t xml:space="preserve"> </w:t>
      </w:r>
      <w:proofErr w:type="spellStart"/>
      <w:r w:rsidRPr="00053281">
        <w:rPr>
          <w:iCs/>
          <w:sz w:val="20"/>
          <w:szCs w:val="20"/>
          <w:lang w:val="en-US"/>
        </w:rPr>
        <w:t>Inglehart</w:t>
      </w:r>
      <w:proofErr w:type="spellEnd"/>
      <w:r w:rsidRPr="00053281">
        <w:rPr>
          <w:iCs/>
          <w:sz w:val="20"/>
          <w:szCs w:val="20"/>
          <w:lang w:val="en-US"/>
        </w:rPr>
        <w:t xml:space="preserve"> R.</w:t>
      </w:r>
      <w:r w:rsidRPr="00053281">
        <w:rPr>
          <w:i/>
          <w:iCs/>
          <w:sz w:val="20"/>
          <w:szCs w:val="20"/>
          <w:lang w:val="en-US"/>
        </w:rPr>
        <w:t xml:space="preserve"> </w:t>
      </w:r>
      <w:r w:rsidRPr="00053281">
        <w:rPr>
          <w:sz w:val="20"/>
          <w:szCs w:val="20"/>
          <w:lang w:val="en-US"/>
        </w:rPr>
        <w:t xml:space="preserve">Modernization and </w:t>
      </w:r>
      <w:proofErr w:type="spellStart"/>
      <w:r w:rsidRPr="00053281">
        <w:rPr>
          <w:sz w:val="20"/>
          <w:szCs w:val="20"/>
          <w:lang w:val="en-US"/>
        </w:rPr>
        <w:t>Postmodernization</w:t>
      </w:r>
      <w:proofErr w:type="spellEnd"/>
      <w:r w:rsidRPr="00053281">
        <w:rPr>
          <w:sz w:val="20"/>
          <w:szCs w:val="20"/>
          <w:lang w:val="en-US"/>
        </w:rPr>
        <w:t xml:space="preserve">: </w:t>
      </w:r>
      <w:proofErr w:type="spellStart"/>
      <w:r w:rsidRPr="00053281">
        <w:rPr>
          <w:sz w:val="20"/>
          <w:szCs w:val="20"/>
          <w:lang w:val="en-US"/>
        </w:rPr>
        <w:t>Cultural</w:t>
      </w:r>
      <w:proofErr w:type="gramStart"/>
      <w:r w:rsidRPr="00053281">
        <w:rPr>
          <w:sz w:val="20"/>
          <w:szCs w:val="20"/>
          <w:lang w:val="en-US"/>
        </w:rPr>
        <w:t>,Economic</w:t>
      </w:r>
      <w:proofErr w:type="spellEnd"/>
      <w:proofErr w:type="gramEnd"/>
      <w:r w:rsidRPr="00053281">
        <w:rPr>
          <w:sz w:val="20"/>
          <w:szCs w:val="20"/>
          <w:lang w:val="en-US"/>
        </w:rPr>
        <w:t xml:space="preserve"> and Political Change in 43 Societies. </w:t>
      </w:r>
      <w:proofErr w:type="spellStart"/>
      <w:r w:rsidRPr="00053281">
        <w:rPr>
          <w:sz w:val="20"/>
          <w:szCs w:val="20"/>
          <w:lang w:val="en-US"/>
        </w:rPr>
        <w:t>Princeton</w:t>
      </w:r>
      <w:proofErr w:type="gramStart"/>
      <w:r w:rsidRPr="00053281">
        <w:rPr>
          <w:sz w:val="20"/>
          <w:szCs w:val="20"/>
          <w:lang w:val="en-US"/>
        </w:rPr>
        <w:t>:Princeton</w:t>
      </w:r>
      <w:proofErr w:type="spellEnd"/>
      <w:proofErr w:type="gramEnd"/>
      <w:r w:rsidRPr="00053281">
        <w:rPr>
          <w:sz w:val="20"/>
          <w:szCs w:val="20"/>
          <w:lang w:val="en-US"/>
        </w:rPr>
        <w:t xml:space="preserve"> University Press, 1997.</w:t>
      </w:r>
    </w:p>
  </w:footnote>
  <w:footnote w:id="31">
    <w:p w:rsidR="00085847" w:rsidRPr="00CF2A22" w:rsidRDefault="00085847" w:rsidP="004841F2">
      <w:pPr>
        <w:autoSpaceDE w:val="0"/>
        <w:autoSpaceDN w:val="0"/>
        <w:adjustRightInd w:val="0"/>
        <w:jc w:val="both"/>
        <w:rPr>
          <w:lang w:val="en-US"/>
        </w:rPr>
      </w:pPr>
      <w:r w:rsidRPr="00053281">
        <w:rPr>
          <w:rStyle w:val="a6"/>
          <w:sz w:val="20"/>
          <w:szCs w:val="20"/>
        </w:rPr>
        <w:footnoteRef/>
      </w:r>
      <w:r w:rsidRPr="00053281">
        <w:rPr>
          <w:sz w:val="20"/>
          <w:szCs w:val="20"/>
          <w:lang w:val="en-US"/>
        </w:rPr>
        <w:t xml:space="preserve"> </w:t>
      </w:r>
      <w:proofErr w:type="spellStart"/>
      <w:r w:rsidRPr="00053281">
        <w:rPr>
          <w:iCs/>
          <w:sz w:val="20"/>
          <w:szCs w:val="20"/>
          <w:lang w:val="en-US"/>
        </w:rPr>
        <w:t>Przeworski</w:t>
      </w:r>
      <w:proofErr w:type="spellEnd"/>
      <w:r w:rsidRPr="00053281">
        <w:rPr>
          <w:iCs/>
          <w:sz w:val="20"/>
          <w:szCs w:val="20"/>
          <w:lang w:val="en-US"/>
        </w:rPr>
        <w:t xml:space="preserve"> A., </w:t>
      </w:r>
      <w:proofErr w:type="spellStart"/>
      <w:r w:rsidRPr="00053281">
        <w:rPr>
          <w:iCs/>
          <w:sz w:val="20"/>
          <w:szCs w:val="20"/>
          <w:lang w:val="en-US"/>
        </w:rPr>
        <w:t>Limongi</w:t>
      </w:r>
      <w:proofErr w:type="spellEnd"/>
      <w:r w:rsidRPr="00053281">
        <w:rPr>
          <w:iCs/>
          <w:sz w:val="20"/>
          <w:szCs w:val="20"/>
          <w:lang w:val="en-US"/>
        </w:rPr>
        <w:t xml:space="preserve"> F.</w:t>
      </w:r>
      <w:r w:rsidRPr="00053281">
        <w:rPr>
          <w:i/>
          <w:iCs/>
          <w:sz w:val="20"/>
          <w:szCs w:val="20"/>
          <w:lang w:val="en-US"/>
        </w:rPr>
        <w:t xml:space="preserve"> </w:t>
      </w:r>
      <w:r w:rsidRPr="00053281">
        <w:rPr>
          <w:sz w:val="20"/>
          <w:szCs w:val="20"/>
          <w:lang w:val="en-US"/>
        </w:rPr>
        <w:t>Modernization: Theories and Facts // World Politics</w:t>
      </w:r>
      <w:proofErr w:type="gramStart"/>
      <w:r w:rsidRPr="00053281">
        <w:rPr>
          <w:sz w:val="20"/>
          <w:szCs w:val="20"/>
          <w:lang w:val="en-US"/>
        </w:rPr>
        <w:t>.-</w:t>
      </w:r>
      <w:proofErr w:type="gramEnd"/>
      <w:r w:rsidRPr="00053281">
        <w:rPr>
          <w:sz w:val="20"/>
          <w:szCs w:val="20"/>
          <w:lang w:val="en-US"/>
        </w:rPr>
        <w:t xml:space="preserve"> 1997</w:t>
      </w:r>
      <w:r w:rsidRPr="00CE09DD">
        <w:rPr>
          <w:sz w:val="20"/>
          <w:szCs w:val="20"/>
          <w:lang w:val="en-US"/>
        </w:rPr>
        <w:t>-</w:t>
      </w:r>
      <w:r w:rsidRPr="00053281">
        <w:rPr>
          <w:sz w:val="20"/>
          <w:szCs w:val="20"/>
          <w:lang w:val="en-US"/>
        </w:rPr>
        <w:t>Vol. 49.</w:t>
      </w:r>
      <w:r w:rsidRPr="00CE09DD">
        <w:rPr>
          <w:sz w:val="20"/>
          <w:szCs w:val="20"/>
          <w:lang w:val="en-US"/>
        </w:rPr>
        <w:t xml:space="preserve"> </w:t>
      </w:r>
      <w:proofErr w:type="gramStart"/>
      <w:r w:rsidRPr="00053281">
        <w:rPr>
          <w:sz w:val="20"/>
          <w:szCs w:val="20"/>
          <w:lang w:val="en-US"/>
        </w:rPr>
        <w:t>P.155–183.</w:t>
      </w:r>
      <w:proofErr w:type="gramEnd"/>
    </w:p>
  </w:footnote>
  <w:footnote w:id="32">
    <w:p w:rsidR="00085847" w:rsidRPr="00604F94" w:rsidRDefault="00085847" w:rsidP="004841F2">
      <w:pPr>
        <w:autoSpaceDE w:val="0"/>
        <w:autoSpaceDN w:val="0"/>
        <w:adjustRightInd w:val="0"/>
        <w:jc w:val="both"/>
        <w:rPr>
          <w:sz w:val="20"/>
          <w:szCs w:val="20"/>
          <w:lang w:val="de-DE"/>
        </w:rPr>
      </w:pPr>
      <w:r w:rsidRPr="00053281">
        <w:rPr>
          <w:rStyle w:val="a6"/>
          <w:sz w:val="20"/>
          <w:szCs w:val="20"/>
        </w:rPr>
        <w:footnoteRef/>
      </w:r>
      <w:r w:rsidRPr="00053281">
        <w:rPr>
          <w:sz w:val="20"/>
          <w:szCs w:val="20"/>
          <w:lang w:val="en-US"/>
        </w:rPr>
        <w:t xml:space="preserve"> </w:t>
      </w:r>
      <w:proofErr w:type="spellStart"/>
      <w:r w:rsidRPr="00053281">
        <w:rPr>
          <w:iCs/>
          <w:sz w:val="20"/>
          <w:szCs w:val="20"/>
          <w:lang w:val="en-US"/>
        </w:rPr>
        <w:t>Welzel</w:t>
      </w:r>
      <w:proofErr w:type="spellEnd"/>
      <w:r w:rsidRPr="00053281">
        <w:rPr>
          <w:iCs/>
          <w:sz w:val="20"/>
          <w:szCs w:val="20"/>
          <w:lang w:val="en-US"/>
        </w:rPr>
        <w:t xml:space="preserve"> C., </w:t>
      </w:r>
      <w:proofErr w:type="spellStart"/>
      <w:r w:rsidRPr="00053281">
        <w:rPr>
          <w:iCs/>
          <w:sz w:val="20"/>
          <w:szCs w:val="20"/>
          <w:lang w:val="en-US"/>
        </w:rPr>
        <w:t>Inglehart</w:t>
      </w:r>
      <w:proofErr w:type="spellEnd"/>
      <w:r w:rsidRPr="00053281">
        <w:rPr>
          <w:iCs/>
          <w:sz w:val="20"/>
          <w:szCs w:val="20"/>
          <w:lang w:val="en-US"/>
        </w:rPr>
        <w:t xml:space="preserve"> R.</w:t>
      </w:r>
      <w:r w:rsidRPr="00053281">
        <w:rPr>
          <w:i/>
          <w:iCs/>
          <w:sz w:val="20"/>
          <w:szCs w:val="20"/>
          <w:lang w:val="en-US"/>
        </w:rPr>
        <w:t xml:space="preserve"> </w:t>
      </w:r>
      <w:r w:rsidRPr="00053281">
        <w:rPr>
          <w:sz w:val="20"/>
          <w:szCs w:val="20"/>
          <w:lang w:val="en-US"/>
        </w:rPr>
        <w:t xml:space="preserve">Human Development and the “Explosion” of </w:t>
      </w:r>
      <w:proofErr w:type="spellStart"/>
      <w:r w:rsidRPr="00053281">
        <w:rPr>
          <w:sz w:val="20"/>
          <w:szCs w:val="20"/>
          <w:lang w:val="en-US"/>
        </w:rPr>
        <w:t>Democracy</w:t>
      </w:r>
      <w:proofErr w:type="gramStart"/>
      <w:r w:rsidRPr="00053281">
        <w:rPr>
          <w:sz w:val="20"/>
          <w:szCs w:val="20"/>
          <w:lang w:val="en-US"/>
        </w:rPr>
        <w:t>:Variations</w:t>
      </w:r>
      <w:proofErr w:type="spellEnd"/>
      <w:proofErr w:type="gramEnd"/>
      <w:r w:rsidRPr="00053281">
        <w:rPr>
          <w:sz w:val="20"/>
          <w:szCs w:val="20"/>
          <w:lang w:val="en-US"/>
        </w:rPr>
        <w:t xml:space="preserve"> of Regime Change across 60 Societies. </w:t>
      </w:r>
      <w:r w:rsidRPr="00604F94">
        <w:rPr>
          <w:sz w:val="20"/>
          <w:szCs w:val="20"/>
          <w:lang w:val="de-DE"/>
        </w:rPr>
        <w:t>Berlin, 2001 (= WZB-</w:t>
      </w:r>
      <w:proofErr w:type="spellStart"/>
      <w:r w:rsidRPr="00604F94">
        <w:rPr>
          <w:sz w:val="20"/>
          <w:szCs w:val="20"/>
          <w:lang w:val="de-DE"/>
        </w:rPr>
        <w:t>Discussion</w:t>
      </w:r>
      <w:proofErr w:type="spellEnd"/>
      <w:r w:rsidRPr="00604F94">
        <w:rPr>
          <w:sz w:val="20"/>
          <w:szCs w:val="20"/>
          <w:lang w:val="de-DE"/>
        </w:rPr>
        <w:t xml:space="preserve"> Paper Series, FS III 01-202).</w:t>
      </w:r>
    </w:p>
    <w:p w:rsidR="00085847" w:rsidRPr="00CF2A22" w:rsidRDefault="00085847" w:rsidP="004841F2">
      <w:pPr>
        <w:autoSpaceDE w:val="0"/>
        <w:autoSpaceDN w:val="0"/>
        <w:adjustRightInd w:val="0"/>
        <w:jc w:val="both"/>
        <w:rPr>
          <w:lang w:val="en-US"/>
        </w:rPr>
      </w:pPr>
      <w:r w:rsidRPr="00604F94">
        <w:rPr>
          <w:iCs/>
          <w:sz w:val="20"/>
          <w:szCs w:val="20"/>
          <w:lang w:val="de-DE"/>
        </w:rPr>
        <w:t>Welzel C.</w:t>
      </w:r>
      <w:r w:rsidRPr="00604F94">
        <w:rPr>
          <w:i/>
          <w:iCs/>
          <w:sz w:val="20"/>
          <w:szCs w:val="20"/>
          <w:lang w:val="de-DE"/>
        </w:rPr>
        <w:t xml:space="preserve"> </w:t>
      </w:r>
      <w:r w:rsidRPr="00604F94">
        <w:rPr>
          <w:sz w:val="20"/>
          <w:szCs w:val="20"/>
          <w:lang w:val="de-DE"/>
        </w:rPr>
        <w:t xml:space="preserve">Fluchtpunkt Humanentwicklung: Über die Grundlagen der Demokratie und die Ursachen ihrer </w:t>
      </w:r>
      <w:proofErr w:type="spellStart"/>
      <w:r w:rsidRPr="00604F94">
        <w:rPr>
          <w:sz w:val="20"/>
          <w:szCs w:val="20"/>
          <w:lang w:val="de-DE"/>
        </w:rPr>
        <w:t>Ausbreitung.Opladen:Westdeutscher</w:t>
      </w:r>
      <w:proofErr w:type="spellEnd"/>
      <w:r w:rsidRPr="00604F94">
        <w:rPr>
          <w:sz w:val="20"/>
          <w:szCs w:val="20"/>
          <w:lang w:val="de-DE"/>
        </w:rPr>
        <w:t xml:space="preserve"> Verlag, 2002.</w:t>
      </w:r>
    </w:p>
  </w:footnote>
  <w:footnote w:id="33">
    <w:p w:rsidR="00085847" w:rsidRDefault="00085847" w:rsidP="004841F2">
      <w:pPr>
        <w:autoSpaceDE w:val="0"/>
        <w:autoSpaceDN w:val="0"/>
        <w:adjustRightInd w:val="0"/>
        <w:jc w:val="both"/>
      </w:pPr>
      <w:r w:rsidRPr="00053281">
        <w:rPr>
          <w:rStyle w:val="a6"/>
          <w:sz w:val="20"/>
          <w:szCs w:val="20"/>
        </w:rPr>
        <w:footnoteRef/>
      </w:r>
      <w:r w:rsidRPr="00053281">
        <w:rPr>
          <w:sz w:val="20"/>
          <w:szCs w:val="20"/>
          <w:lang w:val="en-US"/>
        </w:rPr>
        <w:t xml:space="preserve"> </w:t>
      </w:r>
      <w:proofErr w:type="spellStart"/>
      <w:r w:rsidRPr="00053281">
        <w:rPr>
          <w:iCs/>
          <w:sz w:val="20"/>
          <w:szCs w:val="20"/>
          <w:lang w:val="en-US"/>
        </w:rPr>
        <w:t>Boix</w:t>
      </w:r>
      <w:proofErr w:type="spellEnd"/>
      <w:r w:rsidRPr="00053281">
        <w:rPr>
          <w:iCs/>
          <w:sz w:val="20"/>
          <w:szCs w:val="20"/>
          <w:lang w:val="en-US"/>
        </w:rPr>
        <w:t xml:space="preserve"> C., Stokes S.L.</w:t>
      </w:r>
      <w:r w:rsidRPr="00053281">
        <w:rPr>
          <w:i/>
          <w:iCs/>
          <w:sz w:val="20"/>
          <w:szCs w:val="20"/>
          <w:lang w:val="en-US"/>
        </w:rPr>
        <w:t xml:space="preserve"> </w:t>
      </w:r>
      <w:r w:rsidRPr="00053281">
        <w:rPr>
          <w:sz w:val="20"/>
          <w:szCs w:val="20"/>
          <w:lang w:val="en-US"/>
        </w:rPr>
        <w:t>Endogenous Democratization// World Politics</w:t>
      </w:r>
      <w:proofErr w:type="gramStart"/>
      <w:r w:rsidRPr="00053281">
        <w:rPr>
          <w:sz w:val="20"/>
          <w:szCs w:val="20"/>
          <w:lang w:val="en-US"/>
        </w:rPr>
        <w:t>.-</w:t>
      </w:r>
      <w:proofErr w:type="gramEnd"/>
      <w:r w:rsidRPr="00053281">
        <w:rPr>
          <w:sz w:val="20"/>
          <w:szCs w:val="20"/>
          <w:lang w:val="en-US"/>
        </w:rPr>
        <w:t xml:space="preserve"> </w:t>
      </w:r>
      <w:r w:rsidRPr="00CE09DD">
        <w:rPr>
          <w:sz w:val="20"/>
          <w:szCs w:val="20"/>
        </w:rPr>
        <w:t>2003.-</w:t>
      </w:r>
      <w:proofErr w:type="spellStart"/>
      <w:r w:rsidRPr="00053281">
        <w:rPr>
          <w:sz w:val="20"/>
          <w:szCs w:val="20"/>
          <w:lang w:val="en-US"/>
        </w:rPr>
        <w:t>Vol</w:t>
      </w:r>
      <w:proofErr w:type="spellEnd"/>
      <w:r w:rsidRPr="00CE09DD">
        <w:rPr>
          <w:sz w:val="20"/>
          <w:szCs w:val="20"/>
        </w:rPr>
        <w:t>.55.</w:t>
      </w:r>
      <w:r w:rsidRPr="00053281">
        <w:rPr>
          <w:sz w:val="20"/>
          <w:szCs w:val="20"/>
          <w:lang w:val="en-US"/>
        </w:rPr>
        <w:t>P</w:t>
      </w:r>
      <w:r w:rsidRPr="00CE09DD">
        <w:rPr>
          <w:sz w:val="20"/>
          <w:szCs w:val="20"/>
        </w:rPr>
        <w:t>.517–549.</w:t>
      </w:r>
    </w:p>
  </w:footnote>
  <w:footnote w:id="34">
    <w:p w:rsidR="00085847" w:rsidRDefault="00085847" w:rsidP="004841F2">
      <w:pPr>
        <w:pStyle w:val="a4"/>
        <w:jc w:val="both"/>
      </w:pPr>
      <w:r>
        <w:rPr>
          <w:rStyle w:val="a6"/>
        </w:rPr>
        <w:footnoteRef/>
      </w:r>
      <w:r>
        <w:t xml:space="preserve"> </w:t>
      </w:r>
      <w:proofErr w:type="spellStart"/>
      <w:r>
        <w:t>Инглхарт</w:t>
      </w:r>
      <w:proofErr w:type="spellEnd"/>
      <w:r>
        <w:t xml:space="preserve"> Р., </w:t>
      </w:r>
      <w:proofErr w:type="spellStart"/>
      <w:r>
        <w:t>Вельцель</w:t>
      </w:r>
      <w:proofErr w:type="spellEnd"/>
      <w:r>
        <w:t xml:space="preserve"> К. Модернизация, культурные изменения и демократия. – М.: Новое издательство, 2011. С.296.</w:t>
      </w:r>
    </w:p>
  </w:footnote>
  <w:footnote w:id="35">
    <w:p w:rsidR="00085847" w:rsidRDefault="00085847" w:rsidP="004841F2">
      <w:pPr>
        <w:pStyle w:val="a4"/>
        <w:jc w:val="both"/>
      </w:pPr>
      <w:r>
        <w:rPr>
          <w:rStyle w:val="a6"/>
        </w:rPr>
        <w:footnoteRef/>
      </w:r>
      <w:r>
        <w:t xml:space="preserve"> Там же. С.255.</w:t>
      </w:r>
    </w:p>
  </w:footnote>
  <w:footnote w:id="36">
    <w:p w:rsidR="00085847" w:rsidRDefault="00085847" w:rsidP="004841F2">
      <w:pPr>
        <w:pStyle w:val="a4"/>
        <w:jc w:val="both"/>
      </w:pPr>
      <w:r>
        <w:rPr>
          <w:rStyle w:val="a6"/>
        </w:rPr>
        <w:footnoteRef/>
      </w:r>
      <w:r>
        <w:t xml:space="preserve"> Там же. С.276-277.</w:t>
      </w:r>
    </w:p>
  </w:footnote>
  <w:footnote w:id="37">
    <w:p w:rsidR="00085847" w:rsidRDefault="00085847" w:rsidP="004841F2">
      <w:pPr>
        <w:pStyle w:val="a4"/>
        <w:jc w:val="both"/>
      </w:pPr>
      <w:r>
        <w:rPr>
          <w:rStyle w:val="a6"/>
        </w:rPr>
        <w:footnoteRef/>
      </w:r>
      <w:r>
        <w:t xml:space="preserve"> Там же. С.277.</w:t>
      </w:r>
    </w:p>
  </w:footnote>
  <w:footnote w:id="38">
    <w:p w:rsidR="00085847" w:rsidRDefault="00085847" w:rsidP="004841F2">
      <w:pPr>
        <w:pStyle w:val="a4"/>
        <w:jc w:val="both"/>
      </w:pPr>
      <w:r>
        <w:rPr>
          <w:rStyle w:val="a6"/>
        </w:rPr>
        <w:footnoteRef/>
      </w:r>
      <w:r>
        <w:t xml:space="preserve"> Там же. С.90.</w:t>
      </w:r>
    </w:p>
  </w:footnote>
  <w:footnote w:id="39">
    <w:p w:rsidR="00085847" w:rsidRDefault="00085847" w:rsidP="004841F2">
      <w:pPr>
        <w:pStyle w:val="a4"/>
        <w:jc w:val="both"/>
      </w:pPr>
      <w:r>
        <w:rPr>
          <w:rStyle w:val="a6"/>
        </w:rPr>
        <w:footnoteRef/>
      </w:r>
      <w:r>
        <w:t xml:space="preserve"> Там же. С.14.</w:t>
      </w:r>
    </w:p>
  </w:footnote>
  <w:footnote w:id="40">
    <w:p w:rsidR="00085847" w:rsidRDefault="00085847" w:rsidP="004841F2">
      <w:pPr>
        <w:pStyle w:val="a4"/>
        <w:jc w:val="both"/>
      </w:pPr>
      <w:r>
        <w:rPr>
          <w:rStyle w:val="a6"/>
        </w:rPr>
        <w:footnoteRef/>
      </w:r>
      <w:r>
        <w:t xml:space="preserve"> Там же. С.227.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60712"/>
    <w:multiLevelType w:val="hybridMultilevel"/>
    <w:tmpl w:val="E5FA5CE0"/>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4E63B4"/>
    <w:multiLevelType w:val="hybridMultilevel"/>
    <w:tmpl w:val="8A7AF87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1F2"/>
    <w:rsid w:val="00037AEE"/>
    <w:rsid w:val="00053281"/>
    <w:rsid w:val="00085847"/>
    <w:rsid w:val="00092CDA"/>
    <w:rsid w:val="000A4308"/>
    <w:rsid w:val="00172F4B"/>
    <w:rsid w:val="00201F8A"/>
    <w:rsid w:val="002112A1"/>
    <w:rsid w:val="00224A21"/>
    <w:rsid w:val="00225585"/>
    <w:rsid w:val="00240481"/>
    <w:rsid w:val="00292458"/>
    <w:rsid w:val="002D0794"/>
    <w:rsid w:val="002E6094"/>
    <w:rsid w:val="0031534B"/>
    <w:rsid w:val="003857EF"/>
    <w:rsid w:val="003B5F80"/>
    <w:rsid w:val="00471FB4"/>
    <w:rsid w:val="004841F2"/>
    <w:rsid w:val="00566BBC"/>
    <w:rsid w:val="00604F94"/>
    <w:rsid w:val="00611E7A"/>
    <w:rsid w:val="00672C27"/>
    <w:rsid w:val="006D1BF0"/>
    <w:rsid w:val="007F2AEC"/>
    <w:rsid w:val="008711AC"/>
    <w:rsid w:val="00896DBF"/>
    <w:rsid w:val="008B7DC2"/>
    <w:rsid w:val="008F5EB0"/>
    <w:rsid w:val="0090605B"/>
    <w:rsid w:val="00933267"/>
    <w:rsid w:val="00961A22"/>
    <w:rsid w:val="009E068D"/>
    <w:rsid w:val="009E5068"/>
    <w:rsid w:val="009E5864"/>
    <w:rsid w:val="009F2599"/>
    <w:rsid w:val="00A848CF"/>
    <w:rsid w:val="00BB5767"/>
    <w:rsid w:val="00BC2976"/>
    <w:rsid w:val="00C05F5E"/>
    <w:rsid w:val="00CC5D97"/>
    <w:rsid w:val="00CE09DD"/>
    <w:rsid w:val="00CF2A22"/>
    <w:rsid w:val="00D36B6B"/>
    <w:rsid w:val="00D42CA7"/>
    <w:rsid w:val="00D46C93"/>
    <w:rsid w:val="00D77E9D"/>
    <w:rsid w:val="00D8171C"/>
    <w:rsid w:val="00FB3C1B"/>
    <w:rsid w:val="00FE07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1F2"/>
    <w:rPr>
      <w:sz w:val="24"/>
      <w:szCs w:val="24"/>
    </w:rPr>
  </w:style>
  <w:style w:type="paragraph" w:styleId="3">
    <w:name w:val="heading 3"/>
    <w:basedOn w:val="a"/>
    <w:next w:val="a"/>
    <w:link w:val="30"/>
    <w:uiPriority w:val="99"/>
    <w:qFormat/>
    <w:rsid w:val="004841F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4841F2"/>
    <w:rPr>
      <w:rFonts w:ascii="Cambria" w:hAnsi="Cambria" w:cs="Times New Roman"/>
      <w:b/>
      <w:bCs/>
      <w:sz w:val="26"/>
      <w:szCs w:val="26"/>
    </w:rPr>
  </w:style>
  <w:style w:type="character" w:styleId="a3">
    <w:name w:val="Strong"/>
    <w:basedOn w:val="a0"/>
    <w:uiPriority w:val="99"/>
    <w:qFormat/>
    <w:rsid w:val="00D8171C"/>
    <w:rPr>
      <w:rFonts w:cs="Times New Roman"/>
      <w:b/>
      <w:bCs/>
    </w:rPr>
  </w:style>
  <w:style w:type="paragraph" w:styleId="a4">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5"/>
    <w:uiPriority w:val="99"/>
    <w:rsid w:val="004841F2"/>
    <w:rPr>
      <w:sz w:val="20"/>
      <w:szCs w:val="20"/>
    </w:rPr>
  </w:style>
  <w:style w:type="character" w:customStyle="1" w:styleId="a5">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uiPriority w:val="99"/>
    <w:locked/>
    <w:rsid w:val="004841F2"/>
    <w:rPr>
      <w:rFonts w:cs="Times New Roman"/>
    </w:rPr>
  </w:style>
  <w:style w:type="character" w:styleId="a6">
    <w:name w:val="footnote reference"/>
    <w:basedOn w:val="a0"/>
    <w:uiPriority w:val="99"/>
    <w:rsid w:val="004841F2"/>
    <w:rPr>
      <w:rFonts w:cs="Times New Roman"/>
      <w:vertAlign w:val="superscript"/>
    </w:rPr>
  </w:style>
  <w:style w:type="paragraph" w:styleId="a7">
    <w:name w:val="List Paragraph"/>
    <w:basedOn w:val="a"/>
    <w:uiPriority w:val="99"/>
    <w:qFormat/>
    <w:rsid w:val="004841F2"/>
    <w:pPr>
      <w:ind w:left="720"/>
      <w:contextualSpacing/>
    </w:pPr>
  </w:style>
  <w:style w:type="paragraph" w:customStyle="1" w:styleId="Pa16">
    <w:name w:val="Pa16"/>
    <w:basedOn w:val="a"/>
    <w:next w:val="a"/>
    <w:uiPriority w:val="99"/>
    <w:rsid w:val="004841F2"/>
    <w:pPr>
      <w:autoSpaceDE w:val="0"/>
      <w:autoSpaceDN w:val="0"/>
      <w:adjustRightInd w:val="0"/>
      <w:spacing w:line="211" w:lineRule="atLeast"/>
    </w:pPr>
  </w:style>
  <w:style w:type="paragraph" w:styleId="a8">
    <w:name w:val="header"/>
    <w:basedOn w:val="a"/>
    <w:link w:val="a9"/>
    <w:uiPriority w:val="99"/>
    <w:rsid w:val="00961A22"/>
    <w:pPr>
      <w:tabs>
        <w:tab w:val="center" w:pos="4677"/>
        <w:tab w:val="right" w:pos="9355"/>
      </w:tabs>
    </w:pPr>
  </w:style>
  <w:style w:type="character" w:customStyle="1" w:styleId="a9">
    <w:name w:val="Верхний колонтитул Знак"/>
    <w:basedOn w:val="a0"/>
    <w:link w:val="a8"/>
    <w:uiPriority w:val="99"/>
    <w:locked/>
    <w:rsid w:val="00961A22"/>
    <w:rPr>
      <w:rFonts w:cs="Times New Roman"/>
      <w:sz w:val="24"/>
      <w:szCs w:val="24"/>
    </w:rPr>
  </w:style>
  <w:style w:type="paragraph" w:styleId="aa">
    <w:name w:val="footer"/>
    <w:basedOn w:val="a"/>
    <w:link w:val="ab"/>
    <w:uiPriority w:val="99"/>
    <w:rsid w:val="00961A22"/>
    <w:pPr>
      <w:tabs>
        <w:tab w:val="center" w:pos="4677"/>
        <w:tab w:val="right" w:pos="9355"/>
      </w:tabs>
    </w:pPr>
  </w:style>
  <w:style w:type="character" w:customStyle="1" w:styleId="ab">
    <w:name w:val="Нижний колонтитул Знак"/>
    <w:basedOn w:val="a0"/>
    <w:link w:val="aa"/>
    <w:uiPriority w:val="99"/>
    <w:locked/>
    <w:rsid w:val="00961A22"/>
    <w:rPr>
      <w:rFonts w:cs="Times New Roman"/>
      <w:sz w:val="24"/>
      <w:szCs w:val="24"/>
    </w:rPr>
  </w:style>
  <w:style w:type="character" w:customStyle="1" w:styleId="hps">
    <w:name w:val="hps"/>
    <w:basedOn w:val="a0"/>
    <w:rsid w:val="009E5864"/>
  </w:style>
  <w:style w:type="character" w:customStyle="1" w:styleId="shorttext">
    <w:name w:val="short_text"/>
    <w:basedOn w:val="a0"/>
    <w:rsid w:val="006D1BF0"/>
  </w:style>
  <w:style w:type="character" w:customStyle="1" w:styleId="atn">
    <w:name w:val="atn"/>
    <w:basedOn w:val="a0"/>
    <w:rsid w:val="006D1BF0"/>
  </w:style>
</w:styles>
</file>

<file path=word/webSettings.xml><?xml version="1.0" encoding="utf-8"?>
<w:webSettings xmlns:r="http://schemas.openxmlformats.org/officeDocument/2006/relationships" xmlns:w="http://schemas.openxmlformats.org/wordprocessingml/2006/main">
  <w:divs>
    <w:div w:id="1078222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3206</Words>
  <Characters>18279</Characters>
  <Application>Microsoft Office Word</Application>
  <DocSecurity>0</DocSecurity>
  <Lines>152</Lines>
  <Paragraphs>42</Paragraphs>
  <ScaleCrop>false</ScaleCrop>
  <Company/>
  <LinksUpToDate>false</LinksUpToDate>
  <CharactersWithSpaces>21443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Полина</cp:lastModifiedBy>
  <cp:revision>18</cp:revision>
  <dcterms:created xsi:type="dcterms:W3CDTF">2013-06-01T14:31:00Z</dcterms:created>
  <dcterms:modified xsi:type="dcterms:W3CDTF">2013-06-08T07:43:00Z</dcterms:modified>
</cp:coreProperties>
</file>