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B32" w:rsidRPr="00382DFA" w:rsidRDefault="00466B32" w:rsidP="0063594A">
      <w:pPr>
        <w:tabs>
          <w:tab w:val="left" w:pos="8272"/>
        </w:tabs>
        <w:rPr>
          <w:rFonts w:ascii="Times New Roman" w:hAnsi="Times New Roman"/>
        </w:rPr>
      </w:pPr>
      <w:r>
        <w:rPr>
          <w:rFonts w:ascii="Times New Roman" w:hAnsi="Times New Roman"/>
        </w:rPr>
        <w:t xml:space="preserve">Д.В. Дорохов, </w:t>
      </w:r>
      <w:r w:rsidR="006416D1">
        <w:rPr>
          <w:rFonts w:ascii="Times New Roman" w:hAnsi="Times New Roman"/>
        </w:rPr>
        <w:t xml:space="preserve">магистр факультета прикладной политологии </w:t>
      </w:r>
      <w:r>
        <w:rPr>
          <w:rFonts w:ascii="Times New Roman" w:hAnsi="Times New Roman"/>
        </w:rPr>
        <w:t>НИУ ВШЭ</w:t>
      </w:r>
    </w:p>
    <w:p w:rsidR="00466B32" w:rsidRPr="00382DFA" w:rsidRDefault="00466B32" w:rsidP="009929E0">
      <w:pPr>
        <w:tabs>
          <w:tab w:val="left" w:pos="8272"/>
        </w:tabs>
        <w:jc w:val="center"/>
        <w:rPr>
          <w:rFonts w:ascii="Times New Roman" w:hAnsi="Times New Roman"/>
        </w:rPr>
      </w:pPr>
    </w:p>
    <w:p w:rsidR="00466B32" w:rsidRPr="00382DFA" w:rsidRDefault="00466B32" w:rsidP="009929E0">
      <w:pPr>
        <w:spacing w:line="360" w:lineRule="auto"/>
        <w:jc w:val="center"/>
        <w:rPr>
          <w:rFonts w:ascii="Times New Roman" w:hAnsi="Times New Roman"/>
          <w:b/>
        </w:rPr>
      </w:pPr>
    </w:p>
    <w:p w:rsidR="00466B32" w:rsidRPr="008D5AAD" w:rsidRDefault="00466B32" w:rsidP="009929E0">
      <w:pPr>
        <w:spacing w:line="360" w:lineRule="auto"/>
        <w:jc w:val="center"/>
        <w:rPr>
          <w:rFonts w:ascii="Times New Roman" w:hAnsi="Times New Roman"/>
          <w:b/>
          <w:sz w:val="28"/>
          <w:szCs w:val="28"/>
        </w:rPr>
      </w:pPr>
      <w:r w:rsidRPr="008D5AAD">
        <w:rPr>
          <w:rFonts w:ascii="Times New Roman" w:hAnsi="Times New Roman"/>
          <w:b/>
          <w:sz w:val="28"/>
          <w:szCs w:val="28"/>
        </w:rPr>
        <w:t>Коммуникативное пространство власти и аксиологические проблемы</w:t>
      </w:r>
    </w:p>
    <w:p w:rsidR="00466B32" w:rsidRPr="008D5AAD" w:rsidRDefault="00466B32" w:rsidP="009929E0">
      <w:pPr>
        <w:spacing w:line="360" w:lineRule="auto"/>
        <w:jc w:val="center"/>
        <w:rPr>
          <w:rFonts w:ascii="Times New Roman" w:hAnsi="Times New Roman"/>
          <w:b/>
          <w:sz w:val="28"/>
          <w:szCs w:val="28"/>
        </w:rPr>
      </w:pPr>
    </w:p>
    <w:p w:rsidR="00D07ED6" w:rsidRPr="0076751E" w:rsidRDefault="00D07ED6" w:rsidP="00D07ED6">
      <w:pPr>
        <w:spacing w:line="360" w:lineRule="auto"/>
        <w:ind w:firstLine="709"/>
        <w:jc w:val="both"/>
        <w:rPr>
          <w:b/>
          <w:iCs/>
        </w:rPr>
      </w:pPr>
      <w:r w:rsidRPr="0076751E">
        <w:rPr>
          <w:b/>
          <w:iCs/>
        </w:rPr>
        <w:t>Аннотация</w:t>
      </w:r>
    </w:p>
    <w:p w:rsidR="00A23725" w:rsidRPr="00A23725" w:rsidRDefault="00D07ED6" w:rsidP="00A23725">
      <w:pPr>
        <w:spacing w:line="360" w:lineRule="auto"/>
        <w:ind w:firstLine="709"/>
        <w:rPr>
          <w:rFonts w:ascii="Times New Roman" w:hAnsi="Times New Roman"/>
        </w:rPr>
      </w:pPr>
      <w:r w:rsidRPr="00A23725">
        <w:rPr>
          <w:rFonts w:ascii="Times New Roman" w:hAnsi="Times New Roman"/>
          <w:iCs/>
        </w:rPr>
        <w:t xml:space="preserve">В данной статье автор анализирует </w:t>
      </w:r>
      <w:r w:rsidR="00A23725" w:rsidRPr="00A23725">
        <w:rPr>
          <w:rFonts w:ascii="Times New Roman" w:hAnsi="Times New Roman"/>
          <w:iCs/>
        </w:rPr>
        <w:t xml:space="preserve"> проблемы у</w:t>
      </w:r>
      <w:r w:rsidR="00A23725" w:rsidRPr="00A23725">
        <w:rPr>
          <w:rFonts w:ascii="Times New Roman" w:hAnsi="Times New Roman"/>
        </w:rPr>
        <w:t>правления имиджем власти в условиях трансформации коммуникативного пространства.</w:t>
      </w:r>
    </w:p>
    <w:p w:rsidR="00D07ED6" w:rsidRDefault="00D07ED6" w:rsidP="00D07ED6">
      <w:pPr>
        <w:spacing w:line="360" w:lineRule="auto"/>
        <w:ind w:firstLine="709"/>
        <w:jc w:val="both"/>
      </w:pPr>
      <w:r w:rsidRPr="0076751E">
        <w:rPr>
          <w:b/>
          <w:iCs/>
        </w:rPr>
        <w:t>Ключевые слова</w:t>
      </w:r>
      <w:r w:rsidRPr="008A3EA2">
        <w:rPr>
          <w:iCs/>
        </w:rPr>
        <w:t xml:space="preserve">: </w:t>
      </w:r>
      <w:r w:rsidRPr="00CC6D3E">
        <w:t>имидж</w:t>
      </w:r>
      <w:r w:rsidR="00790C60">
        <w:t xml:space="preserve"> власти</w:t>
      </w:r>
      <w:r>
        <w:rPr>
          <w:iCs/>
        </w:rPr>
        <w:t xml:space="preserve">, </w:t>
      </w:r>
      <w:r w:rsidR="00790C60" w:rsidRPr="00A23725">
        <w:rPr>
          <w:rFonts w:ascii="Times New Roman" w:hAnsi="Times New Roman"/>
        </w:rPr>
        <w:t>трансформации коммуникативного пространства</w:t>
      </w:r>
      <w:r>
        <w:t>.</w:t>
      </w:r>
    </w:p>
    <w:p w:rsidR="00D07ED6" w:rsidRPr="00C9406B" w:rsidRDefault="00D07ED6" w:rsidP="00D07ED6">
      <w:pPr>
        <w:spacing w:line="360" w:lineRule="auto"/>
        <w:ind w:firstLine="709"/>
        <w:rPr>
          <w:rStyle w:val="30"/>
          <w:rFonts w:eastAsia="Calibri"/>
          <w:lang w:val="en-US"/>
        </w:rPr>
      </w:pPr>
      <w:r w:rsidRPr="0076751E">
        <w:rPr>
          <w:b/>
          <w:iCs/>
          <w:lang w:val="en-US"/>
        </w:rPr>
        <w:t>Annotation</w:t>
      </w:r>
      <w:r w:rsidRPr="00896DBF">
        <w:rPr>
          <w:rStyle w:val="30"/>
          <w:rFonts w:eastAsia="MS Mincho"/>
          <w:lang w:val="en-US"/>
        </w:rPr>
        <w:t xml:space="preserve"> </w:t>
      </w:r>
    </w:p>
    <w:p w:rsidR="00790C60" w:rsidRPr="00790C60" w:rsidRDefault="00790C60" w:rsidP="001410BE">
      <w:pPr>
        <w:spacing w:line="360" w:lineRule="auto"/>
        <w:ind w:firstLine="708"/>
        <w:rPr>
          <w:lang w:val="en-US"/>
        </w:rPr>
      </w:pPr>
      <w:r w:rsidRPr="00C9406B">
        <w:rPr>
          <w:rStyle w:val="hps"/>
          <w:lang w:val="en-US"/>
        </w:rPr>
        <w:t>In this article,</w:t>
      </w:r>
      <w:r w:rsidRPr="00C9406B">
        <w:rPr>
          <w:lang w:val="en-US"/>
        </w:rPr>
        <w:t xml:space="preserve"> </w:t>
      </w:r>
      <w:r w:rsidRPr="00C9406B">
        <w:rPr>
          <w:rStyle w:val="hps"/>
          <w:lang w:val="en-US"/>
        </w:rPr>
        <w:t>the author analyzes the</w:t>
      </w:r>
      <w:r w:rsidRPr="00C9406B">
        <w:rPr>
          <w:lang w:val="en-US"/>
        </w:rPr>
        <w:t xml:space="preserve"> </w:t>
      </w:r>
      <w:r w:rsidRPr="00C9406B">
        <w:rPr>
          <w:rStyle w:val="hps"/>
          <w:lang w:val="en-US"/>
        </w:rPr>
        <w:t>problems of</w:t>
      </w:r>
      <w:r w:rsidRPr="00C9406B">
        <w:rPr>
          <w:lang w:val="en-US"/>
        </w:rPr>
        <w:t xml:space="preserve"> </w:t>
      </w:r>
      <w:r w:rsidRPr="00C9406B">
        <w:rPr>
          <w:rStyle w:val="hps"/>
          <w:lang w:val="en-US"/>
        </w:rPr>
        <w:t>image management</w:t>
      </w:r>
      <w:r w:rsidRPr="00C9406B">
        <w:rPr>
          <w:lang w:val="en-US"/>
        </w:rPr>
        <w:t xml:space="preserve"> </w:t>
      </w:r>
      <w:r w:rsidRPr="00C9406B">
        <w:rPr>
          <w:rStyle w:val="hps"/>
          <w:lang w:val="en-US"/>
        </w:rPr>
        <w:t>authorities</w:t>
      </w:r>
      <w:r w:rsidRPr="00C9406B">
        <w:rPr>
          <w:lang w:val="en-US"/>
        </w:rPr>
        <w:t xml:space="preserve"> </w:t>
      </w:r>
      <w:r w:rsidRPr="00C9406B">
        <w:rPr>
          <w:rStyle w:val="hps"/>
          <w:lang w:val="en-US"/>
        </w:rPr>
        <w:t>in the transformation of</w:t>
      </w:r>
      <w:r w:rsidRPr="00C9406B">
        <w:rPr>
          <w:lang w:val="en-US"/>
        </w:rPr>
        <w:t xml:space="preserve"> </w:t>
      </w:r>
      <w:r w:rsidRPr="00C9406B">
        <w:rPr>
          <w:rStyle w:val="hps"/>
          <w:lang w:val="en-US"/>
        </w:rPr>
        <w:t>the communication space</w:t>
      </w:r>
      <w:r w:rsidRPr="00C9406B">
        <w:rPr>
          <w:lang w:val="en-US"/>
        </w:rPr>
        <w:t>.</w:t>
      </w:r>
      <w:r w:rsidRPr="00C9406B">
        <w:rPr>
          <w:lang w:val="en-US"/>
        </w:rPr>
        <w:br/>
      </w:r>
      <w:r w:rsidR="001410BE" w:rsidRPr="001410BE">
        <w:rPr>
          <w:b/>
          <w:iCs/>
          <w:lang w:val="en-US"/>
        </w:rPr>
        <w:t xml:space="preserve">              </w:t>
      </w:r>
      <w:r w:rsidRPr="0076751E">
        <w:rPr>
          <w:b/>
          <w:iCs/>
          <w:lang w:val="en-US"/>
        </w:rPr>
        <w:t>Key</w:t>
      </w:r>
      <w:r w:rsidRPr="00790C60">
        <w:rPr>
          <w:b/>
          <w:iCs/>
          <w:lang w:val="en-US"/>
        </w:rPr>
        <w:t>-</w:t>
      </w:r>
      <w:r w:rsidRPr="0076751E">
        <w:rPr>
          <w:b/>
          <w:iCs/>
          <w:lang w:val="en-US"/>
        </w:rPr>
        <w:t>words</w:t>
      </w:r>
      <w:r w:rsidRPr="00790C60">
        <w:rPr>
          <w:iCs/>
          <w:lang w:val="en-US"/>
        </w:rPr>
        <w:t>:</w:t>
      </w:r>
      <w:r w:rsidRPr="00C9406B">
        <w:rPr>
          <w:rStyle w:val="hps"/>
          <w:lang w:val="en-US"/>
        </w:rPr>
        <w:t xml:space="preserve"> image</w:t>
      </w:r>
      <w:r w:rsidRPr="00C9406B">
        <w:rPr>
          <w:lang w:val="en-US"/>
        </w:rPr>
        <w:t xml:space="preserve"> </w:t>
      </w:r>
      <w:r w:rsidRPr="00C9406B">
        <w:rPr>
          <w:rStyle w:val="hps"/>
          <w:lang w:val="en-US"/>
        </w:rPr>
        <w:t>of power,</w:t>
      </w:r>
      <w:r w:rsidRPr="00C9406B">
        <w:rPr>
          <w:lang w:val="en-US"/>
        </w:rPr>
        <w:t xml:space="preserve"> </w:t>
      </w:r>
      <w:r w:rsidRPr="00C9406B">
        <w:rPr>
          <w:rStyle w:val="hps"/>
          <w:lang w:val="en-US"/>
        </w:rPr>
        <w:t>the transformation of</w:t>
      </w:r>
      <w:r w:rsidRPr="00C9406B">
        <w:rPr>
          <w:lang w:val="en-US"/>
        </w:rPr>
        <w:t xml:space="preserve"> </w:t>
      </w:r>
      <w:r w:rsidRPr="00C9406B">
        <w:rPr>
          <w:rStyle w:val="hps"/>
          <w:lang w:val="en-US"/>
        </w:rPr>
        <w:t>the communication space</w:t>
      </w:r>
      <w:r w:rsidRPr="00C9406B">
        <w:rPr>
          <w:lang w:val="en-US"/>
        </w:rPr>
        <w:t>.</w:t>
      </w:r>
    </w:p>
    <w:p w:rsidR="00D07ED6" w:rsidRPr="00790C60" w:rsidRDefault="00D07ED6" w:rsidP="00D07ED6">
      <w:pPr>
        <w:spacing w:line="360" w:lineRule="auto"/>
        <w:ind w:firstLine="708"/>
        <w:jc w:val="both"/>
        <w:rPr>
          <w:iCs/>
          <w:lang w:val="en-US"/>
        </w:rPr>
      </w:pPr>
    </w:p>
    <w:p w:rsidR="00466B32" w:rsidRPr="00382DFA" w:rsidRDefault="00466B32" w:rsidP="00D07ED6">
      <w:pPr>
        <w:spacing w:line="360" w:lineRule="auto"/>
        <w:ind w:firstLine="708"/>
        <w:jc w:val="both"/>
        <w:rPr>
          <w:rFonts w:ascii="Times New Roman" w:hAnsi="Times New Roman"/>
        </w:rPr>
      </w:pPr>
      <w:r w:rsidRPr="00382DFA">
        <w:rPr>
          <w:rFonts w:ascii="Times New Roman" w:hAnsi="Times New Roman"/>
        </w:rPr>
        <w:t>Этические проблемы  начинают играть все более значимую роль в политической коммуникации. В современном коммуникативном пространстве власти аксеологические проблемы оказываются тесно связанными  с п</w:t>
      </w:r>
      <w:r w:rsidRPr="00382DFA">
        <w:rPr>
          <w:rFonts w:ascii="Times New Roman" w:hAnsi="Times New Roman"/>
          <w:color w:val="1A1A1A"/>
        </w:rPr>
        <w:t>онятием «имидж»</w:t>
      </w:r>
      <w:r w:rsidRPr="00382DFA">
        <w:rPr>
          <w:rFonts w:ascii="Times New Roman" w:hAnsi="Times New Roman"/>
        </w:rPr>
        <w:t>.</w:t>
      </w:r>
    </w:p>
    <w:p w:rsidR="00466B32" w:rsidRPr="00382DFA" w:rsidRDefault="00466B32" w:rsidP="009929E0">
      <w:pPr>
        <w:spacing w:line="360" w:lineRule="auto"/>
        <w:ind w:firstLine="708"/>
        <w:jc w:val="both"/>
        <w:rPr>
          <w:rFonts w:ascii="Times New Roman" w:hAnsi="Times New Roman"/>
        </w:rPr>
      </w:pPr>
      <w:r w:rsidRPr="00382DFA">
        <w:rPr>
          <w:rFonts w:ascii="Times New Roman" w:hAnsi="Times New Roman"/>
        </w:rPr>
        <w:t>Прежде всего  целесообразно определить, что же понимается под коммуникативным пространством вообще. Сразу хотелось бы оговориться, что исследователи в подавляющем большинстве обозначают коммуникативное пространство как информационное поле, информационно-коммуникативную среду или пространство и т.п. «Без риска ошибиться можно сделать вывод о том, что данное понятие употребляется в своем общем смысле, скорее, как метафора, чем как строгий научный термин»</w:t>
      </w:r>
      <w:r w:rsidRPr="00382DFA">
        <w:rPr>
          <w:rStyle w:val="a5"/>
          <w:rFonts w:ascii="Times New Roman" w:hAnsi="Times New Roman"/>
        </w:rPr>
        <w:footnoteReference w:id="1"/>
      </w:r>
      <w:r w:rsidRPr="00382DFA">
        <w:rPr>
          <w:rFonts w:ascii="Times New Roman" w:hAnsi="Times New Roman"/>
        </w:rPr>
        <w:t xml:space="preserve">. Мы полагаем, эти различия объясняются индивидуальностью подходов к осмыслению данного понятия. </w:t>
      </w:r>
    </w:p>
    <w:p w:rsidR="00466B32" w:rsidRPr="00382DFA" w:rsidRDefault="00466B32" w:rsidP="009929E0">
      <w:pPr>
        <w:spacing w:line="360" w:lineRule="auto"/>
        <w:ind w:firstLine="708"/>
        <w:jc w:val="both"/>
        <w:rPr>
          <w:rFonts w:ascii="Times New Roman" w:hAnsi="Times New Roman"/>
        </w:rPr>
      </w:pPr>
      <w:r w:rsidRPr="00382DFA">
        <w:rPr>
          <w:rFonts w:ascii="Times New Roman" w:hAnsi="Times New Roman"/>
        </w:rPr>
        <w:t>В своей книге «Информационное пространство России» И.М.Дзялошинский выделяет три подхода к осмыслению данного понятия (геополитическое, информационно-ноосферное и социальное понимание). Рассмотрение данных подходов позволяет определить коммуникативное пространство с учетом всего комплекса его специфических особенностей.</w:t>
      </w:r>
    </w:p>
    <w:p w:rsidR="00466B32" w:rsidRPr="00382DFA" w:rsidRDefault="00466B32" w:rsidP="009929E0">
      <w:pPr>
        <w:spacing w:line="360" w:lineRule="auto"/>
        <w:ind w:firstLine="708"/>
        <w:jc w:val="both"/>
        <w:rPr>
          <w:rFonts w:ascii="Times New Roman" w:hAnsi="Times New Roman"/>
        </w:rPr>
      </w:pPr>
      <w:r w:rsidRPr="00382DFA">
        <w:rPr>
          <w:rFonts w:ascii="Times New Roman" w:hAnsi="Times New Roman"/>
        </w:rPr>
        <w:t xml:space="preserve">Так, с геополитической точки зрения коммуникативное пространство можно определить как «некую виртуальную территорию, которая принадлежит государству, </w:t>
      </w:r>
      <w:r w:rsidRPr="00382DFA">
        <w:rPr>
          <w:rFonts w:ascii="Times New Roman" w:hAnsi="Times New Roman"/>
        </w:rPr>
        <w:lastRenderedPageBreak/>
        <w:t>является специфическим государственным ресурсом и должна защищаться от возможных агрессоров»</w:t>
      </w:r>
      <w:r w:rsidRPr="00382DFA">
        <w:rPr>
          <w:rStyle w:val="a5"/>
          <w:rFonts w:ascii="Times New Roman" w:hAnsi="Times New Roman"/>
        </w:rPr>
        <w:footnoteReference w:id="2"/>
      </w:r>
      <w:r w:rsidRPr="00382DFA">
        <w:rPr>
          <w:rFonts w:ascii="Times New Roman" w:hAnsi="Times New Roman"/>
        </w:rPr>
        <w:t>. Автор уточняет, что данное «пространство имеет не только географические, но и аудиторно-журналистские характеристики»</w:t>
      </w:r>
      <w:r w:rsidRPr="00382DFA">
        <w:rPr>
          <w:rStyle w:val="a5"/>
          <w:rFonts w:ascii="Times New Roman" w:hAnsi="Times New Roman"/>
        </w:rPr>
        <w:footnoteReference w:id="3"/>
      </w:r>
      <w:r w:rsidRPr="00382DFA">
        <w:rPr>
          <w:rFonts w:ascii="Times New Roman" w:hAnsi="Times New Roman"/>
        </w:rPr>
        <w:t>. Очевидным изъяном данного подхода является то, что, обозначая коммуникативное пространство как некую территориальную единицу, он не позволяет ответить на вопрос «Где? Где именно находиться коммуникативное пространство? Где его границы?»</w:t>
      </w:r>
      <w:r w:rsidRPr="00382DFA">
        <w:rPr>
          <w:rFonts w:ascii="Times New Roman" w:hAnsi="Times New Roman"/>
          <w:color w:val="FF0000"/>
        </w:rPr>
        <w:t>.</w:t>
      </w:r>
      <w:r w:rsidRPr="00382DFA">
        <w:rPr>
          <w:rFonts w:ascii="Times New Roman" w:hAnsi="Times New Roman"/>
        </w:rPr>
        <w:t xml:space="preserve"> Но данный подход имеет место быть, потому что «в сфере информационных процессов любые границы имеют чисто символический смысл»</w:t>
      </w:r>
      <w:r w:rsidRPr="00382DFA">
        <w:rPr>
          <w:rStyle w:val="a5"/>
          <w:rFonts w:ascii="Times New Roman" w:hAnsi="Times New Roman"/>
        </w:rPr>
        <w:footnoteReference w:id="4"/>
      </w:r>
      <w:r w:rsidRPr="00382DFA">
        <w:rPr>
          <w:rFonts w:ascii="Times New Roman" w:hAnsi="Times New Roman"/>
        </w:rPr>
        <w:t xml:space="preserve">. Таким образом, благодаря данному подходу можно сделать вывод, о том, что коммуникативное пространство - это некоторая территория, имеющая крайне неопределенные границы, которое невозможно увидеть, почувствовать и, как следствие, точно измерить. </w:t>
      </w:r>
    </w:p>
    <w:p w:rsidR="00466B32" w:rsidRPr="00382DFA" w:rsidRDefault="00466B32" w:rsidP="009929E0">
      <w:pPr>
        <w:spacing w:line="360" w:lineRule="auto"/>
        <w:ind w:firstLine="708"/>
        <w:jc w:val="both"/>
        <w:rPr>
          <w:rFonts w:ascii="Times New Roman" w:hAnsi="Times New Roman"/>
        </w:rPr>
      </w:pPr>
      <w:r w:rsidRPr="00382DFA">
        <w:rPr>
          <w:rFonts w:ascii="Times New Roman" w:hAnsi="Times New Roman"/>
        </w:rPr>
        <w:t>Суть информационно-ноосферного понимания заключается в том, что коммуникативное пространство являет собой некоторое пространство (не метрическое), которое по определению не может никому принадлежать</w:t>
      </w:r>
      <w:r w:rsidRPr="00382DFA">
        <w:rPr>
          <w:rFonts w:ascii="Times New Roman" w:hAnsi="Times New Roman"/>
          <w:color w:val="FF0000"/>
        </w:rPr>
        <w:t>,</w:t>
      </w:r>
      <w:r w:rsidRPr="00382DFA">
        <w:rPr>
          <w:rFonts w:ascii="Times New Roman" w:hAnsi="Times New Roman"/>
        </w:rPr>
        <w:t xml:space="preserve"> и в котором располагается «совокупность информационных ресурсов, средств обеспечения их пополнения и обработки, а также механизмов доступа пользователей к этим, как полагают авторы концепции, богатствам»</w:t>
      </w:r>
      <w:r w:rsidRPr="00382DFA">
        <w:rPr>
          <w:rStyle w:val="a5"/>
          <w:rFonts w:ascii="Times New Roman" w:hAnsi="Times New Roman"/>
        </w:rPr>
        <w:footnoteReference w:id="5"/>
      </w:r>
      <w:r w:rsidRPr="00382DFA">
        <w:rPr>
          <w:rFonts w:ascii="Times New Roman" w:hAnsi="Times New Roman"/>
        </w:rPr>
        <w:t xml:space="preserve">. </w:t>
      </w:r>
    </w:p>
    <w:p w:rsidR="00466B32" w:rsidRPr="00382DFA" w:rsidRDefault="00466B32" w:rsidP="009929E0">
      <w:pPr>
        <w:spacing w:line="360" w:lineRule="auto"/>
        <w:ind w:firstLine="708"/>
        <w:jc w:val="both"/>
        <w:rPr>
          <w:rFonts w:ascii="Times New Roman" w:hAnsi="Times New Roman"/>
        </w:rPr>
      </w:pPr>
      <w:r w:rsidRPr="00382DFA">
        <w:rPr>
          <w:rFonts w:ascii="Times New Roman" w:hAnsi="Times New Roman"/>
        </w:rPr>
        <w:t>Говоря о социальном понимании коммуникативного пространства, следует отметить, что в данное понятие включили весь спектр информационного взаимодействия между индивидами. То есть, всю «совокупность определенных структур (индивидов, их групп и организаций), соединенных информационными отношениями, то есть отношениями сбора, производства, распространения и потребления информации»</w:t>
      </w:r>
      <w:r w:rsidRPr="00382DFA">
        <w:rPr>
          <w:rStyle w:val="a5"/>
          <w:rFonts w:ascii="Times New Roman" w:hAnsi="Times New Roman"/>
        </w:rPr>
        <w:footnoteReference w:id="6"/>
      </w:r>
      <w:r w:rsidRPr="00382DFA">
        <w:rPr>
          <w:rFonts w:ascii="Times New Roman" w:hAnsi="Times New Roman"/>
        </w:rPr>
        <w:t xml:space="preserve">. </w:t>
      </w:r>
    </w:p>
    <w:p w:rsidR="00466B32" w:rsidRPr="00382DFA" w:rsidRDefault="00466B32" w:rsidP="009929E0">
      <w:pPr>
        <w:spacing w:line="360" w:lineRule="auto"/>
        <w:ind w:firstLine="708"/>
        <w:jc w:val="both"/>
        <w:rPr>
          <w:rFonts w:ascii="Times New Roman" w:hAnsi="Times New Roman"/>
        </w:rPr>
      </w:pPr>
      <w:r w:rsidRPr="00382DFA">
        <w:rPr>
          <w:rFonts w:ascii="Times New Roman" w:hAnsi="Times New Roman"/>
        </w:rPr>
        <w:t xml:space="preserve">Таким образом, с учетом приведенных представлений о коммуникативном пространстве, актуальным остается вопрос о том, где же это пространство располагается. Мы допускаем, что теоретически у него могут быть границы, но настолько размытые, что четких измерений провести невозможно. Автор статьи также пытался найти ответ на этот вопрос путем привлечения социологии пространства, но в итоге приходит к выводу что «существуют феномены, для которых невозможна пространственная локализация. И, по </w:t>
      </w:r>
      <w:r w:rsidRPr="00382DFA">
        <w:rPr>
          <w:rFonts w:ascii="Times New Roman" w:hAnsi="Times New Roman"/>
        </w:rPr>
        <w:lastRenderedPageBreak/>
        <w:t>всей видимости, информация относится именно к таким феноменам»</w:t>
      </w:r>
      <w:r w:rsidRPr="00382DFA">
        <w:rPr>
          <w:rStyle w:val="a5"/>
          <w:rFonts w:ascii="Times New Roman" w:hAnsi="Times New Roman"/>
        </w:rPr>
        <w:footnoteReference w:id="7"/>
      </w:r>
      <w:r w:rsidRPr="00382DFA">
        <w:rPr>
          <w:rFonts w:ascii="Times New Roman" w:hAnsi="Times New Roman"/>
        </w:rPr>
        <w:t xml:space="preserve">. Несмотря на невозможность пространственной локализации, стоит учитывать тот факт, что коммуникативное пространство делится на зоны по признаку концентрации информации. </w:t>
      </w:r>
    </w:p>
    <w:p w:rsidR="00466B32" w:rsidRPr="00382DFA" w:rsidRDefault="00466B32" w:rsidP="009929E0">
      <w:pPr>
        <w:spacing w:line="360" w:lineRule="auto"/>
        <w:ind w:firstLine="708"/>
        <w:jc w:val="both"/>
        <w:rPr>
          <w:rFonts w:ascii="Times New Roman" w:hAnsi="Times New Roman"/>
        </w:rPr>
      </w:pPr>
      <w:r w:rsidRPr="00382DFA">
        <w:rPr>
          <w:rFonts w:ascii="Times New Roman" w:hAnsi="Times New Roman"/>
        </w:rPr>
        <w:t xml:space="preserve">Таким образом, можно предположить, что коммуникативное пространство все же может иметь свою проекцию на географической карте, но так как коммуникация может в один момент времени и при определенных условиях иметь место в определенной географической точке, а в другой момент нет, то данный факт свидетельствует о том, что коммуникативное пространство постоянно находится в динамике. На наш взгляд, современные коммуникационные технологии (технологии передачи информации) делают вопрос об определении географической территории коммуникативного пространства весьма сложным, потому как потенциально коммуникация может охватывать всю поверхность земного шара и даже доступные уголки космоса (коммуникация с астронавтами). </w:t>
      </w:r>
    </w:p>
    <w:p w:rsidR="00466B32" w:rsidRPr="00382DFA" w:rsidRDefault="00466B32" w:rsidP="009929E0">
      <w:pPr>
        <w:spacing w:line="360" w:lineRule="auto"/>
        <w:ind w:firstLine="708"/>
        <w:jc w:val="both"/>
        <w:rPr>
          <w:rFonts w:ascii="Times New Roman" w:hAnsi="Times New Roman"/>
        </w:rPr>
      </w:pPr>
      <w:r w:rsidRPr="00382DFA">
        <w:rPr>
          <w:rFonts w:ascii="Times New Roman" w:hAnsi="Times New Roman"/>
        </w:rPr>
        <w:t>Учитывая все вышеизложенное, можно определить коммуникативное пространство как всю «систему многообразных коммуникативных связей, возникающих между различными агентами коммуникации»</w:t>
      </w:r>
      <w:r w:rsidRPr="00382DFA">
        <w:rPr>
          <w:rStyle w:val="a5"/>
          <w:rFonts w:ascii="Times New Roman" w:hAnsi="Times New Roman"/>
        </w:rPr>
        <w:footnoteReference w:id="8"/>
      </w:r>
      <w:r w:rsidRPr="00382DFA">
        <w:rPr>
          <w:rFonts w:ascii="Times New Roman" w:hAnsi="Times New Roman"/>
        </w:rPr>
        <w:t xml:space="preserve">. Что касается именно коммуникативного пространства власти, как пространства, где осуществляется один из видов коммуникации, а именно политической, то при некоторой модификации ранее предложенного определения его можно охарактеризовать как </w:t>
      </w:r>
      <w:r w:rsidRPr="00382DFA">
        <w:rPr>
          <w:rFonts w:ascii="Times New Roman" w:hAnsi="Times New Roman"/>
          <w:i/>
        </w:rPr>
        <w:t xml:space="preserve">арену, включающую в себя всю систему многообразных коммуникативных связей, возникающих между различными агентами коммуникации, и оказывающую влияние на политические установки индивидов и их поведение, которые, в свою очередь, непосредственно влияют на политику в целом. </w:t>
      </w:r>
    </w:p>
    <w:p w:rsidR="00466B32" w:rsidRPr="00382DFA" w:rsidRDefault="00466B32" w:rsidP="009929E0">
      <w:pPr>
        <w:spacing w:line="360" w:lineRule="auto"/>
        <w:ind w:firstLine="708"/>
        <w:jc w:val="both"/>
        <w:rPr>
          <w:rFonts w:ascii="Times New Roman" w:hAnsi="Times New Roman"/>
        </w:rPr>
      </w:pPr>
      <w:r w:rsidRPr="00382DFA">
        <w:rPr>
          <w:rFonts w:ascii="Times New Roman" w:hAnsi="Times New Roman"/>
        </w:rPr>
        <w:t xml:space="preserve">Следует отметить, что, на по нашему мнению, коммуникативное пространство власти не может стоять особняком, оно как и другие коммуникативные пространства (экономики, культуры, искусства и пр.), включено в «глобальное» коммуникативное пространство, где находится в непосредственном соприкосновении с прочими, с той лишь разницей, что занимает более обширную площадь за счет интеграции в них. </w:t>
      </w:r>
    </w:p>
    <w:p w:rsidR="00466B32" w:rsidRPr="00382DFA" w:rsidRDefault="00466B32" w:rsidP="009929E0">
      <w:pPr>
        <w:spacing w:line="360" w:lineRule="auto"/>
        <w:ind w:firstLine="360"/>
        <w:jc w:val="both"/>
        <w:rPr>
          <w:rFonts w:ascii="Times New Roman" w:hAnsi="Times New Roman"/>
        </w:rPr>
      </w:pPr>
      <w:r w:rsidRPr="00382DFA">
        <w:rPr>
          <w:rFonts w:ascii="Times New Roman" w:hAnsi="Times New Roman"/>
        </w:rPr>
        <w:t>Говоря о структуре коммуникативного пространства власти, можно выделить следующие основные элементы:</w:t>
      </w:r>
    </w:p>
    <w:p w:rsidR="00466B32" w:rsidRPr="00382DFA" w:rsidRDefault="00466B32" w:rsidP="009929E0">
      <w:pPr>
        <w:numPr>
          <w:ilvl w:val="0"/>
          <w:numId w:val="1"/>
        </w:numPr>
        <w:spacing w:line="360" w:lineRule="auto"/>
        <w:contextualSpacing/>
        <w:jc w:val="both"/>
        <w:rPr>
          <w:rFonts w:ascii="Times New Roman" w:hAnsi="Times New Roman"/>
          <w:i/>
        </w:rPr>
      </w:pPr>
      <w:r w:rsidRPr="00382DFA">
        <w:rPr>
          <w:rFonts w:ascii="Times New Roman" w:hAnsi="Times New Roman"/>
          <w:i/>
        </w:rPr>
        <w:t>Субъекты коммуникации</w:t>
      </w:r>
    </w:p>
    <w:p w:rsidR="00466B32" w:rsidRPr="00382DFA" w:rsidRDefault="00466B32" w:rsidP="009929E0">
      <w:pPr>
        <w:numPr>
          <w:ilvl w:val="0"/>
          <w:numId w:val="1"/>
        </w:numPr>
        <w:spacing w:line="360" w:lineRule="auto"/>
        <w:contextualSpacing/>
        <w:jc w:val="both"/>
        <w:rPr>
          <w:rFonts w:ascii="Times New Roman" w:hAnsi="Times New Roman"/>
          <w:i/>
        </w:rPr>
      </w:pPr>
      <w:r w:rsidRPr="00382DFA">
        <w:rPr>
          <w:rFonts w:ascii="Times New Roman" w:hAnsi="Times New Roman"/>
          <w:i/>
        </w:rPr>
        <w:t>Информационные ресурсы и институты</w:t>
      </w:r>
    </w:p>
    <w:p w:rsidR="00466B32" w:rsidRPr="00382DFA" w:rsidRDefault="00466B32" w:rsidP="009929E0">
      <w:pPr>
        <w:numPr>
          <w:ilvl w:val="0"/>
          <w:numId w:val="1"/>
        </w:numPr>
        <w:spacing w:line="360" w:lineRule="auto"/>
        <w:contextualSpacing/>
        <w:jc w:val="both"/>
        <w:rPr>
          <w:rFonts w:ascii="Times New Roman" w:hAnsi="Times New Roman"/>
          <w:i/>
        </w:rPr>
      </w:pPr>
      <w:r w:rsidRPr="00382DFA">
        <w:rPr>
          <w:rFonts w:ascii="Times New Roman" w:hAnsi="Times New Roman"/>
          <w:i/>
        </w:rPr>
        <w:t>Информационные системы</w:t>
      </w:r>
    </w:p>
    <w:p w:rsidR="00466B32" w:rsidRPr="00382DFA" w:rsidRDefault="00466B32" w:rsidP="009929E0">
      <w:pPr>
        <w:numPr>
          <w:ilvl w:val="0"/>
          <w:numId w:val="1"/>
        </w:numPr>
        <w:spacing w:line="360" w:lineRule="auto"/>
        <w:contextualSpacing/>
        <w:jc w:val="both"/>
        <w:rPr>
          <w:rFonts w:ascii="Times New Roman" w:hAnsi="Times New Roman"/>
          <w:i/>
        </w:rPr>
      </w:pPr>
      <w:r w:rsidRPr="00382DFA">
        <w:rPr>
          <w:rFonts w:ascii="Times New Roman" w:hAnsi="Times New Roman"/>
          <w:i/>
        </w:rPr>
        <w:lastRenderedPageBreak/>
        <w:t>Информационные центры и периферии</w:t>
      </w:r>
    </w:p>
    <w:p w:rsidR="00466B32" w:rsidRPr="00382DFA" w:rsidRDefault="00466B32" w:rsidP="009929E0">
      <w:pPr>
        <w:spacing w:line="360" w:lineRule="auto"/>
        <w:ind w:firstLine="360"/>
        <w:jc w:val="both"/>
        <w:rPr>
          <w:rFonts w:ascii="Times New Roman" w:hAnsi="Times New Roman"/>
        </w:rPr>
      </w:pPr>
      <w:r w:rsidRPr="00382DFA">
        <w:rPr>
          <w:rFonts w:ascii="Times New Roman" w:hAnsi="Times New Roman"/>
        </w:rPr>
        <w:t>Если представить визуально, по каким направления политические коммуникации распространяются в коммуникативном пространстве власти, то можно выделить следующую схему, предложенную Дарреном Лиллекером.</w:t>
      </w:r>
    </w:p>
    <w:p w:rsidR="00466B32" w:rsidRPr="00382DFA" w:rsidRDefault="00954957" w:rsidP="009929E0">
      <w:pPr>
        <w:spacing w:line="360" w:lineRule="auto"/>
        <w:ind w:firstLine="360"/>
        <w:jc w:val="both"/>
        <w:rPr>
          <w:rFonts w:ascii="Times New Roman" w:hAnsi="Times New Roman"/>
        </w:rPr>
      </w:pPr>
      <w:r w:rsidRPr="0095495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shema_1" style="position:absolute;left:0;text-align:left;margin-left:0;margin-top:15.6pt;width:247.6pt;height:233.7pt;z-index:1;visibility:visible;mso-position-horizontal:left">
            <v:imagedata r:id="rId7" o:title=""/>
            <w10:wrap type="square" side="right"/>
          </v:shape>
        </w:pict>
      </w:r>
      <w:r w:rsidR="00466B32" w:rsidRPr="00382DFA">
        <w:rPr>
          <w:rFonts w:ascii="Times New Roman" w:hAnsi="Times New Roman"/>
        </w:rPr>
        <w:t xml:space="preserve">Также стоит отметить, что потенциально политическая коммуникация может проистекать внутри каждого объединения. </w:t>
      </w:r>
    </w:p>
    <w:p w:rsidR="00466B32" w:rsidRPr="00382DFA" w:rsidRDefault="00466B32" w:rsidP="009929E0">
      <w:pPr>
        <w:spacing w:line="360" w:lineRule="auto"/>
        <w:ind w:firstLine="360"/>
        <w:jc w:val="both"/>
        <w:rPr>
          <w:rFonts w:ascii="Times New Roman" w:hAnsi="Times New Roman"/>
        </w:rPr>
      </w:pPr>
      <w:r w:rsidRPr="00382DFA">
        <w:rPr>
          <w:rFonts w:ascii="Times New Roman" w:hAnsi="Times New Roman"/>
        </w:rPr>
        <w:t>Говоря о неоднородности коммуникативного пространства власти, следует отметить наличие «зон», где проникновение информации больше, чем в прочих или, наоборот, меньше. По большой степени это зависит от неравномерного распределения доступа к политической информации, а также из-за особенностей субъектов в этих «зонах». Например, в административных центрах проникновение политической информации с ее последующим анализом и процессом обратной связи несоизмеримо выше, чем в деревнях, где качество информации ниже из-за ограниченности в выборе источников и, соответственно, ниже компетенция субъектов коммуникации.</w:t>
      </w:r>
    </w:p>
    <w:p w:rsidR="00466B32" w:rsidRPr="00382DFA" w:rsidRDefault="00466B32" w:rsidP="009929E0">
      <w:pPr>
        <w:spacing w:line="360" w:lineRule="auto"/>
        <w:jc w:val="both"/>
        <w:rPr>
          <w:rFonts w:ascii="Times New Roman" w:hAnsi="Times New Roman"/>
          <w:b/>
        </w:rPr>
      </w:pPr>
    </w:p>
    <w:p w:rsidR="00466B32" w:rsidRPr="00382DFA" w:rsidRDefault="00466B32" w:rsidP="009929E0">
      <w:pPr>
        <w:spacing w:line="360" w:lineRule="auto"/>
        <w:jc w:val="center"/>
        <w:rPr>
          <w:rFonts w:ascii="Times New Roman" w:hAnsi="Times New Roman"/>
          <w:b/>
        </w:rPr>
      </w:pPr>
      <w:r w:rsidRPr="00382DFA">
        <w:rPr>
          <w:rFonts w:ascii="Times New Roman" w:hAnsi="Times New Roman"/>
          <w:b/>
        </w:rPr>
        <w:t>Трансформация коммуникативного пространства власти</w:t>
      </w:r>
    </w:p>
    <w:p w:rsidR="00466B32" w:rsidRPr="00382DFA" w:rsidRDefault="00466B32" w:rsidP="009929E0">
      <w:pPr>
        <w:spacing w:line="360" w:lineRule="auto"/>
        <w:jc w:val="center"/>
        <w:rPr>
          <w:rFonts w:ascii="Times New Roman" w:hAnsi="Times New Roman"/>
          <w:b/>
        </w:rPr>
      </w:pPr>
    </w:p>
    <w:p w:rsidR="00466B32" w:rsidRPr="00382DFA" w:rsidRDefault="00466B32" w:rsidP="009929E0">
      <w:pPr>
        <w:spacing w:line="360" w:lineRule="auto"/>
        <w:ind w:firstLine="708"/>
        <w:jc w:val="both"/>
        <w:rPr>
          <w:rFonts w:ascii="Times New Roman" w:hAnsi="Times New Roman"/>
        </w:rPr>
      </w:pPr>
      <w:r w:rsidRPr="00382DFA">
        <w:rPr>
          <w:rFonts w:ascii="Times New Roman" w:hAnsi="Times New Roman"/>
        </w:rPr>
        <w:t xml:space="preserve">Определив понятие коммуникативного пространства, можно перейти к анализу преобразований и собственно трансформации этого пространства. Под трансформацией коммуникативного пространства власти в общем виде мы понимаем включение в него новых средств и методов политической коммуникации. </w:t>
      </w:r>
    </w:p>
    <w:p w:rsidR="00466B32" w:rsidRPr="00382DFA" w:rsidRDefault="00466B32" w:rsidP="009929E0">
      <w:pPr>
        <w:spacing w:line="360" w:lineRule="auto"/>
        <w:ind w:firstLine="708"/>
        <w:jc w:val="both"/>
        <w:rPr>
          <w:rFonts w:ascii="Times New Roman" w:hAnsi="Times New Roman"/>
        </w:rPr>
      </w:pPr>
      <w:r w:rsidRPr="00382DFA">
        <w:rPr>
          <w:rFonts w:ascii="Times New Roman" w:hAnsi="Times New Roman"/>
        </w:rPr>
        <w:t xml:space="preserve">Если говорить о древности, коммуникативное пространство власти включало неформальные политические коммуникации, коммуникацию через представителей, общественные собрания. Первым серьезным импульсом для трансформации коммуникативного пространства власти послужило изобретение печатного станка. Стоит однако отметить, что данная технология развивалась крайне медленно, в связи с чем печатное дело не носило массовый характер и может считаться активно включенным в коммуникативное пространство власти значительно позже. «Изобретение печатного </w:t>
      </w:r>
      <w:r w:rsidRPr="00382DFA">
        <w:rPr>
          <w:rFonts w:ascii="Times New Roman" w:hAnsi="Times New Roman"/>
        </w:rPr>
        <w:lastRenderedPageBreak/>
        <w:t xml:space="preserve">пресса помогло Томасу Мору бороться с неравенством в Англии </w:t>
      </w:r>
      <w:r w:rsidRPr="00382DFA">
        <w:rPr>
          <w:rFonts w:ascii="Times New Roman" w:hAnsi="Times New Roman"/>
          <w:lang w:val="en-US"/>
        </w:rPr>
        <w:t>XV</w:t>
      </w:r>
      <w:r w:rsidRPr="00382DFA">
        <w:rPr>
          <w:rFonts w:ascii="Times New Roman" w:hAnsi="Times New Roman"/>
        </w:rPr>
        <w:t xml:space="preserve"> века»</w:t>
      </w:r>
      <w:r w:rsidRPr="00382DFA">
        <w:rPr>
          <w:rStyle w:val="a5"/>
          <w:rFonts w:ascii="Times New Roman" w:hAnsi="Times New Roman"/>
        </w:rPr>
        <w:footnoteReference w:id="9"/>
      </w:r>
      <w:r w:rsidRPr="00382DFA">
        <w:rPr>
          <w:rFonts w:ascii="Times New Roman" w:hAnsi="Times New Roman"/>
        </w:rPr>
        <w:t>. Появление первой печатной газеты и становление журналистики в ее нынешнем понимании – вот еще одна ступень, ведушая к очередному этапу трансформации коммуникативного пространства власти. «</w:t>
      </w:r>
      <w:r w:rsidRPr="00382DFA">
        <w:rPr>
          <w:rFonts w:ascii="Times New Roman" w:hAnsi="Times New Roman"/>
          <w:i/>
        </w:rPr>
        <w:t xml:space="preserve">Новые коммуникационные средства создают условия для возникновения новых стилей коммуникативности. При этом новые стили не отменяют традиционные формы коммуникативности, т.е. </w:t>
      </w:r>
      <w:r w:rsidRPr="00382DFA">
        <w:rPr>
          <w:rFonts w:ascii="Times New Roman" w:hAnsi="Times New Roman"/>
          <w:bCs/>
          <w:i/>
        </w:rPr>
        <w:t>коммуникативная</w:t>
      </w:r>
      <w:r w:rsidRPr="00382DFA">
        <w:rPr>
          <w:rFonts w:ascii="Times New Roman" w:hAnsi="Times New Roman"/>
          <w:i/>
        </w:rPr>
        <w:t xml:space="preserve"> ситуация не деградирует, а усложняется; что еще важнее, появление новых технических средств и их адаптация в культуре всегда способствовали семантическому усложнению бытия человека</w:t>
      </w:r>
      <w:r w:rsidRPr="00382DFA">
        <w:rPr>
          <w:rFonts w:ascii="Times New Roman" w:hAnsi="Times New Roman"/>
        </w:rPr>
        <w:t>»</w:t>
      </w:r>
      <w:r w:rsidRPr="00382DFA">
        <w:rPr>
          <w:rStyle w:val="a5"/>
          <w:rFonts w:ascii="Times New Roman" w:hAnsi="Times New Roman"/>
        </w:rPr>
        <w:footnoteReference w:id="10"/>
      </w:r>
      <w:r w:rsidRPr="00382DFA">
        <w:rPr>
          <w:rFonts w:ascii="Times New Roman" w:hAnsi="Times New Roman"/>
        </w:rPr>
        <w:t xml:space="preserve">. Так, например, несмотря на обилие современных средств коммуникации, различного рода листовки и агитки все еще используются (в основном теми, у кого не налажен доступ к связям с общественностью, т.е. радикальными или иными мало финансируемыми движениями). Тем не менее, в большинстве американских, да и вообще демократических предвыборных компаний присутствует раздача агитационных листовок, что, по мнению исследователей, оказывает значительное влияние на результаты выборов. </w:t>
      </w:r>
    </w:p>
    <w:p w:rsidR="00466B32" w:rsidRPr="00382DFA" w:rsidRDefault="00466B32" w:rsidP="009929E0">
      <w:pPr>
        <w:spacing w:line="360" w:lineRule="auto"/>
        <w:ind w:firstLine="709"/>
        <w:jc w:val="both"/>
        <w:rPr>
          <w:rFonts w:ascii="Times New Roman" w:hAnsi="Times New Roman"/>
        </w:rPr>
      </w:pPr>
      <w:r w:rsidRPr="00382DFA">
        <w:rPr>
          <w:rFonts w:ascii="Times New Roman" w:hAnsi="Times New Roman"/>
        </w:rPr>
        <w:t xml:space="preserve">Говоря о дальнейших трансформациях коммуникативного пространства власти, можно условно выделить несколько этапов. </w:t>
      </w:r>
    </w:p>
    <w:p w:rsidR="00466B32" w:rsidRPr="00382DFA" w:rsidRDefault="00466B32" w:rsidP="009929E0">
      <w:pPr>
        <w:numPr>
          <w:ilvl w:val="0"/>
          <w:numId w:val="2"/>
        </w:numPr>
        <w:spacing w:line="360" w:lineRule="auto"/>
        <w:contextualSpacing/>
        <w:jc w:val="both"/>
        <w:rPr>
          <w:rFonts w:ascii="Times New Roman" w:hAnsi="Times New Roman"/>
        </w:rPr>
      </w:pPr>
      <w:r w:rsidRPr="00382DFA">
        <w:rPr>
          <w:rFonts w:ascii="Times New Roman" w:hAnsi="Times New Roman"/>
          <w:b/>
          <w:i/>
        </w:rPr>
        <w:t>40-е годы ХХ века</w:t>
      </w:r>
      <w:r w:rsidRPr="00382DFA">
        <w:rPr>
          <w:rFonts w:ascii="Times New Roman" w:hAnsi="Times New Roman"/>
        </w:rPr>
        <w:t xml:space="preserve"> – массовое внедрение радио. Радио оказывало огромное влияние на сознание граждан и позволяло манипулировать им в политических целях, о чем свидетельствуют результаты исследований, посвященные политической пропаганде посредством радиовещания. «Мало кто из политиков сейчас использует радио в качестве основного средства распространения идей, но оно до сих пор предоставляет политикам потенциальную возможность общения с народом»</w:t>
      </w:r>
      <w:r w:rsidRPr="00382DFA">
        <w:rPr>
          <w:rStyle w:val="a5"/>
          <w:rFonts w:ascii="Times New Roman" w:hAnsi="Times New Roman"/>
        </w:rPr>
        <w:footnoteReference w:id="11"/>
      </w:r>
      <w:r w:rsidRPr="00382DFA">
        <w:rPr>
          <w:rFonts w:ascii="Times New Roman" w:hAnsi="Times New Roman"/>
        </w:rPr>
        <w:t>.</w:t>
      </w:r>
    </w:p>
    <w:p w:rsidR="00466B32" w:rsidRPr="00382DFA" w:rsidRDefault="00466B32" w:rsidP="009929E0">
      <w:pPr>
        <w:numPr>
          <w:ilvl w:val="0"/>
          <w:numId w:val="2"/>
        </w:numPr>
        <w:spacing w:line="360" w:lineRule="auto"/>
        <w:contextualSpacing/>
        <w:jc w:val="both"/>
        <w:rPr>
          <w:rFonts w:ascii="Times New Roman" w:hAnsi="Times New Roman"/>
        </w:rPr>
      </w:pPr>
      <w:r w:rsidRPr="00382DFA">
        <w:rPr>
          <w:rFonts w:ascii="Times New Roman" w:hAnsi="Times New Roman"/>
          <w:b/>
          <w:i/>
        </w:rPr>
        <w:t>50-е годы ХХ века</w:t>
      </w:r>
      <w:r w:rsidRPr="00382DFA">
        <w:rPr>
          <w:rFonts w:ascii="Times New Roman" w:hAnsi="Times New Roman"/>
        </w:rPr>
        <w:t xml:space="preserve"> – массовое внедрение телевидения. Уже к 1960 году практически в каждой американской семье был собственный телевизор. По разным подсчетам в это время 9 из 10 семей, а это около 40 млн. семей, уже являлись телеаудиторией. В том же 1960 состоялись первые в мире предвыборные теледебаты между кандидатам на пост президента Ричардом Никсоном (республиканская партия) и Джоном Кеннеди (демократическая партия). 26 сентября 1960 года многомиллионная аудитория избирателей могла в прямом эфире наблюдать за тем, как каждый из кандидатов отстаивает свою позицию относительно дальнейшего </w:t>
      </w:r>
      <w:r w:rsidRPr="00382DFA">
        <w:rPr>
          <w:rFonts w:ascii="Times New Roman" w:hAnsi="Times New Roman"/>
        </w:rPr>
        <w:lastRenderedPageBreak/>
        <w:t xml:space="preserve">политического курса США, и от того, насколько убедительно и эффектно они говорили и выглядели, напрямую зависело число полученных голосов. </w:t>
      </w:r>
    </w:p>
    <w:p w:rsidR="00466B32" w:rsidRPr="00382DFA" w:rsidRDefault="00466B32" w:rsidP="009929E0">
      <w:pPr>
        <w:spacing w:line="360" w:lineRule="auto"/>
        <w:ind w:left="360" w:firstLine="348"/>
        <w:jc w:val="both"/>
        <w:rPr>
          <w:rFonts w:ascii="Times New Roman" w:hAnsi="Times New Roman"/>
        </w:rPr>
      </w:pPr>
      <w:r w:rsidRPr="00382DFA">
        <w:rPr>
          <w:rFonts w:ascii="Times New Roman" w:hAnsi="Times New Roman"/>
        </w:rPr>
        <w:t>Можно смело утверждать, что с этого времени СМИ по праву могли считаться четвертой ветвью власти в нынешнем понимании. Для большинства американцев телевизионные новости по-прежнему являются основным источником политической информации, что провоцирует вопрос о том, насколько взвешенное решение они могут принимать при голосовании, основываясь на содержании теленовостей</w:t>
      </w:r>
      <w:r w:rsidRPr="00382DFA">
        <w:rPr>
          <w:rStyle w:val="a5"/>
          <w:rFonts w:ascii="Times New Roman" w:hAnsi="Times New Roman"/>
        </w:rPr>
        <w:footnoteReference w:id="12"/>
      </w:r>
      <w:r w:rsidRPr="00382DFA">
        <w:rPr>
          <w:rFonts w:ascii="Times New Roman" w:hAnsi="Times New Roman"/>
        </w:rPr>
        <w:t xml:space="preserve">. </w:t>
      </w:r>
    </w:p>
    <w:p w:rsidR="00466B32" w:rsidRPr="00382DFA" w:rsidRDefault="00466B32" w:rsidP="009929E0">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firstLine="349"/>
        <w:contextualSpacing/>
        <w:jc w:val="both"/>
        <w:rPr>
          <w:rFonts w:ascii="Times New Roman" w:hAnsi="Times New Roman"/>
        </w:rPr>
      </w:pPr>
      <w:r w:rsidRPr="00382DFA">
        <w:rPr>
          <w:rFonts w:ascii="Times New Roman" w:hAnsi="Times New Roman"/>
          <w:b/>
          <w:i/>
        </w:rPr>
        <w:t>С 1990 года - начало массовой интернетизации</w:t>
      </w:r>
      <w:r w:rsidRPr="00382DFA">
        <w:rPr>
          <w:rFonts w:ascii="Times New Roman" w:hAnsi="Times New Roman"/>
        </w:rPr>
        <w:t xml:space="preserve">. Изначально интернет представлявший собой заказ Министерства обороны США на разработку американскими учеными надежной системы передачи информации. Первый акт передачи информации на расстояние </w:t>
      </w:r>
      <w:smartTag w:uri="urn:schemas-microsoft-com:office:smarttags" w:element="metricconverter">
        <w:smartTagPr>
          <w:attr w:name="ProductID" w:val="640 км"/>
        </w:smartTagPr>
        <w:r w:rsidRPr="00382DFA">
          <w:rPr>
            <w:rFonts w:ascii="Times New Roman" w:hAnsi="Times New Roman"/>
          </w:rPr>
          <w:t>640 км</w:t>
        </w:r>
      </w:smartTag>
      <w:r w:rsidRPr="00382DFA">
        <w:rPr>
          <w:rFonts w:ascii="Times New Roman" w:hAnsi="Times New Roman"/>
        </w:rPr>
        <w:t xml:space="preserve"> состоялся в 1969 году. Интернет стал самым быстроразвивающимся коммуникационным пространством, так, его аудитория в 1997 году составляла примерно 10 млн. пользователей, а в 2002 году - уже 50 млн. На сегодняшний день по данным ООН число пользователей интернета уже превысило 2 млрд. человек, что составляет практически треть населения Земли</w:t>
      </w:r>
      <w:r w:rsidRPr="00382DFA">
        <w:rPr>
          <w:rStyle w:val="a5"/>
          <w:rFonts w:ascii="Times New Roman" w:hAnsi="Times New Roman"/>
          <w:lang w:val="en-US"/>
        </w:rPr>
        <w:footnoteReference w:id="13"/>
      </w:r>
      <w:r w:rsidRPr="00382DFA">
        <w:rPr>
          <w:rFonts w:ascii="Times New Roman" w:hAnsi="Times New Roman"/>
        </w:rPr>
        <w:t>. Но если в Китае и США число пользователей равно соответственно 420 и 234 млн. человек, то Россия значительно уступает - около 60 млн. человек</w:t>
      </w:r>
      <w:r w:rsidRPr="00382DFA">
        <w:rPr>
          <w:rStyle w:val="a5"/>
          <w:rFonts w:ascii="Times New Roman" w:hAnsi="Times New Roman"/>
          <w:lang w:val="en-US"/>
        </w:rPr>
        <w:footnoteReference w:id="14"/>
      </w:r>
      <w:r w:rsidRPr="00382DFA">
        <w:rPr>
          <w:rFonts w:ascii="Times New Roman" w:hAnsi="Times New Roman"/>
        </w:rPr>
        <w:t xml:space="preserve">. Включение среды интернет коммуникаций в коммуникативное пространство власти на текущий момент, несомненно, самая кардинальная ступень рассматриваемого нами процесса. До сих пор у исследователей возникает бесчисленное число вопросов относительно влияния, которое интернет оказывает на политическую картину мира, да и на мир в целом. Чуть позже мы более подробно рассмотрим трансформацию, порожденную развитием интернет технологий. </w:t>
      </w:r>
    </w:p>
    <w:p w:rsidR="00466B32" w:rsidRPr="00382DFA" w:rsidRDefault="00466B32" w:rsidP="009929E0">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rPr>
      </w:pPr>
      <w:r w:rsidRPr="00382DFA">
        <w:rPr>
          <w:rFonts w:ascii="Times New Roman" w:hAnsi="Times New Roman"/>
        </w:rPr>
        <w:t xml:space="preserve">Власть неизбежно стремится устанавливать выгодные ей правила в рамках своего коммуникативного пространства. Для этого выстраиваются различного рода схемы, ограничивающие доступ к политической информации. Так, например, журналисты, для того, чтобы иметь доступ к большему массиву политической информации и получать ее в максимально короткие сроки, вынуждены сотрудничать с властью. Одним из проявлений данного сотрудничества может служить выборочное освещение информации, которой располагает журналист, в случае, если она может причинить значительный ущерб имиджу власти. Это непременное условие для того, чтобы и в дальнейшем иметь возможность получать актуальные сведения. Власть применяет и иные рычаги воздействия, например, </w:t>
      </w:r>
      <w:r w:rsidRPr="00382DFA">
        <w:rPr>
          <w:rFonts w:ascii="Times New Roman" w:hAnsi="Times New Roman"/>
        </w:rPr>
        <w:lastRenderedPageBreak/>
        <w:t xml:space="preserve">давление на «верхушку» редакционного коллектива с целью соответствующего освещения определенных событий. </w:t>
      </w:r>
    </w:p>
    <w:p w:rsidR="00466B32" w:rsidRPr="00382DFA" w:rsidRDefault="00466B32" w:rsidP="009929E0">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rPr>
      </w:pPr>
      <w:r w:rsidRPr="00382DFA">
        <w:rPr>
          <w:rFonts w:ascii="Times New Roman" w:hAnsi="Times New Roman"/>
        </w:rPr>
        <w:t xml:space="preserve">Благодаря трансформации коммуникативного пространства власти за счет интеграции интернет технологий теперь практически каждый индивид, обладающий доступом к компьютеру, находящемуся в глобальной сети, не только может разместить любую информацию, которую посчитает нужной, но и организовать виртуальное сообщество вокруг этой информации, тем самым вовлекая остальных пользователей в политическую коммуникацию. По сути можно говорить о том, что теперь каждый из нас при условии возможности доступа к сети и набору элементарных навыков может стать </w:t>
      </w:r>
      <w:r w:rsidRPr="00382DFA">
        <w:rPr>
          <w:rFonts w:ascii="Times New Roman" w:hAnsi="Times New Roman"/>
          <w:bCs/>
        </w:rPr>
        <w:t>ньюсмейкером</w:t>
      </w:r>
      <w:r w:rsidRPr="00382DFA">
        <w:rPr>
          <w:rFonts w:ascii="Times New Roman" w:hAnsi="Times New Roman"/>
        </w:rPr>
        <w:t xml:space="preserve">. Особенно это актуально с связи с распространением мобильного интернета и сервисов коротких сообщений, поскольку благодаря им информация распространяется с молниеносной скоростью, часто вызывает бурное обсуждение среди пользователей сервисов, попадает в выпуски радио и теленовостей еще «горячей» и вызывает ответную реакцию со стороны властей, формируя коммуникацию. В политическую коммуникацию могут быть вовлечены пользователи любого статуса, профессии, возраста и т.д. – это все отходит на второй план, концентрируя внимание именно на политической информации и коммуникации, которые она вызвала. </w:t>
      </w:r>
    </w:p>
    <w:p w:rsidR="00466B32" w:rsidRPr="00382DFA" w:rsidRDefault="00466B32" w:rsidP="009929E0">
      <w:pPr>
        <w:spacing w:line="360" w:lineRule="auto"/>
        <w:jc w:val="center"/>
        <w:rPr>
          <w:rFonts w:ascii="Times New Roman" w:hAnsi="Times New Roman"/>
        </w:rPr>
      </w:pPr>
    </w:p>
    <w:p w:rsidR="00466B32" w:rsidRPr="00382DFA" w:rsidRDefault="00466B32" w:rsidP="009929E0">
      <w:pPr>
        <w:spacing w:line="360" w:lineRule="auto"/>
        <w:ind w:left="567"/>
        <w:jc w:val="center"/>
        <w:rPr>
          <w:rFonts w:ascii="Times New Roman" w:hAnsi="Times New Roman"/>
          <w:b/>
        </w:rPr>
      </w:pPr>
      <w:r w:rsidRPr="00382DFA">
        <w:rPr>
          <w:rFonts w:ascii="Times New Roman" w:hAnsi="Times New Roman"/>
          <w:b/>
        </w:rPr>
        <w:t>Интеграция интернет среды в коммуникативное пространство власти</w:t>
      </w:r>
    </w:p>
    <w:p w:rsidR="00466B32" w:rsidRPr="00382DFA" w:rsidRDefault="00466B32" w:rsidP="009929E0">
      <w:pPr>
        <w:spacing w:line="360" w:lineRule="auto"/>
        <w:ind w:left="567"/>
        <w:jc w:val="center"/>
        <w:rPr>
          <w:rFonts w:ascii="Times New Roman" w:hAnsi="Times New Roman"/>
          <w:b/>
        </w:rPr>
      </w:pPr>
    </w:p>
    <w:p w:rsidR="00466B32" w:rsidRPr="00382DFA" w:rsidRDefault="00466B32" w:rsidP="009929E0">
      <w:pPr>
        <w:widowControl w:val="0"/>
        <w:autoSpaceDE w:val="0"/>
        <w:autoSpaceDN w:val="0"/>
        <w:adjustRightInd w:val="0"/>
        <w:spacing w:line="360" w:lineRule="auto"/>
        <w:ind w:firstLine="708"/>
        <w:jc w:val="both"/>
        <w:rPr>
          <w:rFonts w:ascii="Times New Roman" w:hAnsi="Times New Roman"/>
        </w:rPr>
      </w:pPr>
      <w:r w:rsidRPr="00382DFA">
        <w:rPr>
          <w:rFonts w:ascii="Times New Roman" w:hAnsi="Times New Roman"/>
        </w:rPr>
        <w:t xml:space="preserve">Относительно недавно появившиеся интернет технологии передачи информации на сегодняшний день по праву могут считаться самыми стремительно развивающимися среди когда-либо существовавших каналов передачи информации. Интернет пространство представляет собой сложную систему как в техническом, так и социально-психологическом плане. До сих пор нет единых мнений относительно того, как функционирует киберпространство, почему одни пользователи в нем могут найти поддержку и добиться желаемого результата, а другие, наоборот, ломаются под прессом давления виртуальной общественности. Тем не менее, данная среда несомненно представляет интерес и предоставляет широкий спектр возможностей для осуществления политической коммуникации. Так, первым из политических деятелей, кто не просто увидел, но и начал использовать интернет среду для реализации своих политических целей, стал Билл Клинтон. В 1993 году вышел первый пользовательский </w:t>
      </w:r>
      <w:r w:rsidRPr="00382DFA">
        <w:rPr>
          <w:rFonts w:ascii="Times New Roman" w:hAnsi="Times New Roman"/>
          <w:lang w:val="en-US"/>
        </w:rPr>
        <w:t>web</w:t>
      </w:r>
      <w:r w:rsidRPr="00382DFA">
        <w:rPr>
          <w:rFonts w:ascii="Times New Roman" w:hAnsi="Times New Roman"/>
        </w:rPr>
        <w:t xml:space="preserve">-браузер </w:t>
      </w:r>
      <w:r w:rsidRPr="00382DFA">
        <w:rPr>
          <w:rFonts w:ascii="Times New Roman" w:hAnsi="Times New Roman"/>
          <w:lang w:val="en-US"/>
        </w:rPr>
        <w:t>NCSA</w:t>
      </w:r>
      <w:r w:rsidRPr="00382DFA">
        <w:rPr>
          <w:rFonts w:ascii="Times New Roman" w:hAnsi="Times New Roman"/>
        </w:rPr>
        <w:t xml:space="preserve"> </w:t>
      </w:r>
      <w:r w:rsidRPr="00382DFA">
        <w:rPr>
          <w:rFonts w:ascii="Times New Roman" w:hAnsi="Times New Roman"/>
          <w:lang w:val="en-US"/>
        </w:rPr>
        <w:t>Mosaic</w:t>
      </w:r>
      <w:r w:rsidRPr="00382DFA">
        <w:rPr>
          <w:rFonts w:ascii="Times New Roman" w:hAnsi="Times New Roman"/>
        </w:rPr>
        <w:t xml:space="preserve">, разработанный под операционную систему </w:t>
      </w:r>
      <w:r w:rsidRPr="00382DFA">
        <w:rPr>
          <w:rFonts w:ascii="Times New Roman" w:hAnsi="Times New Roman"/>
          <w:lang w:val="en-US"/>
        </w:rPr>
        <w:t>MS</w:t>
      </w:r>
      <w:r w:rsidRPr="00382DFA">
        <w:rPr>
          <w:rFonts w:ascii="Times New Roman" w:hAnsi="Times New Roman"/>
        </w:rPr>
        <w:t>-</w:t>
      </w:r>
      <w:r w:rsidRPr="00382DFA">
        <w:rPr>
          <w:rFonts w:ascii="Times New Roman" w:hAnsi="Times New Roman"/>
          <w:lang w:val="en-US"/>
        </w:rPr>
        <w:t>DOC</w:t>
      </w:r>
      <w:r w:rsidRPr="00382DFA">
        <w:rPr>
          <w:rFonts w:ascii="Times New Roman" w:hAnsi="Times New Roman"/>
        </w:rPr>
        <w:t xml:space="preserve"> (или более знакомое название для нынешнего поколения - </w:t>
      </w:r>
      <w:r w:rsidRPr="00382DFA">
        <w:rPr>
          <w:rFonts w:ascii="Times New Roman" w:hAnsi="Times New Roman"/>
          <w:lang w:val="en-US"/>
        </w:rPr>
        <w:t>Microsoft</w:t>
      </w:r>
      <w:r w:rsidRPr="00382DFA">
        <w:rPr>
          <w:rFonts w:ascii="Times New Roman" w:hAnsi="Times New Roman"/>
        </w:rPr>
        <w:t xml:space="preserve"> </w:t>
      </w:r>
      <w:r w:rsidRPr="00382DFA">
        <w:rPr>
          <w:rFonts w:ascii="Times New Roman" w:hAnsi="Times New Roman"/>
          <w:lang w:val="en-US"/>
        </w:rPr>
        <w:t>Windows</w:t>
      </w:r>
      <w:r w:rsidRPr="00382DFA">
        <w:rPr>
          <w:rFonts w:ascii="Times New Roman" w:hAnsi="Times New Roman"/>
        </w:rPr>
        <w:t xml:space="preserve"> 3.1). Этим и воспользовался Билл Клинтон, распорядившись разместить в сети интернет текст своего обращения 20 </w:t>
      </w:r>
      <w:r w:rsidRPr="00382DFA">
        <w:rPr>
          <w:rFonts w:ascii="Times New Roman" w:hAnsi="Times New Roman"/>
        </w:rPr>
        <w:lastRenderedPageBreak/>
        <w:t>сентября 1993 года</w:t>
      </w:r>
      <w:r w:rsidRPr="00382DFA">
        <w:rPr>
          <w:rStyle w:val="a5"/>
          <w:rFonts w:ascii="Times New Roman" w:hAnsi="Times New Roman"/>
          <w:lang w:val="en-US"/>
        </w:rPr>
        <w:footnoteReference w:id="15"/>
      </w:r>
      <w:r w:rsidRPr="00382DFA">
        <w:rPr>
          <w:rFonts w:ascii="Times New Roman" w:hAnsi="Times New Roman"/>
        </w:rPr>
        <w:t>. Таким образом, данная дата, совпадающая с датой его инаугурации, может считаться началом эры интернетизации политической коммуникации. Интернет среда уникальным образом впитала в себя все ранее существовавшие каналы политической коммуникации. Подавляющее большинство печатных изданий, радиостанций, телевизионных каналов, политических организаций, ведомств и т.д., осознав всю выгоду, которую они извлекут от интернет представительств, незамедлительно этим воспользовались. Во-первых, размещение информации в интернете значительно снижает издержки на передачу информации, а с учетом того, что число пользователей с каждым днем пополняется новыми членами, это уникальная возможность для расширения аудитории потребителей информации. Также «всемирная Сеть по сравнению с традиционными коммуникационными каналами фактически синтезирует в себе сильные стороны каждого из них и тем самым приобретает очевидные преимущества в отношении возможностей восприятия передаваемой информации, направленности информационного потока, способа подачи сообщений и характера обращения к публике»</w:t>
      </w:r>
      <w:r w:rsidRPr="00382DFA">
        <w:rPr>
          <w:rStyle w:val="a5"/>
          <w:rFonts w:ascii="Times New Roman" w:hAnsi="Times New Roman"/>
        </w:rPr>
        <w:footnoteReference w:id="16"/>
      </w:r>
      <w:r w:rsidRPr="00382DFA">
        <w:rPr>
          <w:rFonts w:ascii="Times New Roman" w:hAnsi="Times New Roman"/>
        </w:rPr>
        <w:t>. Другой особенностью интернета является отсутствие структуры управления или контроля информации на входе, которая характерна для традиционных печатных или электронных СМИ. Данная особенность предоставляет уникальную возможность рядовым гражданам практически без ограничений высказывать свою политическую повестку дня мировой аудитории</w:t>
      </w:r>
      <w:r w:rsidRPr="00382DFA">
        <w:rPr>
          <w:rStyle w:val="a5"/>
          <w:rFonts w:ascii="Times New Roman" w:hAnsi="Times New Roman"/>
          <w:lang w:val="en-US"/>
        </w:rPr>
        <w:footnoteReference w:id="17"/>
      </w:r>
      <w:r w:rsidRPr="00382DFA">
        <w:rPr>
          <w:rFonts w:ascii="Times New Roman" w:hAnsi="Times New Roman"/>
        </w:rPr>
        <w:t>.</w:t>
      </w:r>
    </w:p>
    <w:p w:rsidR="00466B32" w:rsidRPr="00382DFA" w:rsidRDefault="00466B32" w:rsidP="009929E0">
      <w:pPr>
        <w:widowControl w:val="0"/>
        <w:autoSpaceDE w:val="0"/>
        <w:autoSpaceDN w:val="0"/>
        <w:adjustRightInd w:val="0"/>
        <w:spacing w:line="360" w:lineRule="auto"/>
        <w:ind w:firstLine="708"/>
        <w:jc w:val="both"/>
        <w:rPr>
          <w:rFonts w:ascii="Times New Roman" w:hAnsi="Times New Roman"/>
        </w:rPr>
      </w:pPr>
      <w:r w:rsidRPr="00382DFA">
        <w:rPr>
          <w:rFonts w:ascii="Times New Roman" w:hAnsi="Times New Roman"/>
        </w:rPr>
        <w:t>На сегодняшний день интернет обладает огромным мобилизационным потенциалом, что далеко не всегда выгодно власти, но в то же время выгодно гражданам, так как способствует привлечению внимания власти к наиболее острым вопросам и налагает на нее обязательство вступать в коммуникацию с тем, чтобы не подрывать свои имидж и не терять рейтинг. Кейс Брантс и Катрин Волтмер считают, что интернет коренным образом изменил отношение общественности к политике, делая ее более активной и творческой в плане политической коммуникации</w:t>
      </w:r>
      <w:r w:rsidRPr="00382DFA">
        <w:rPr>
          <w:rStyle w:val="a5"/>
          <w:rFonts w:ascii="Times New Roman" w:hAnsi="Times New Roman"/>
          <w:lang w:val="en-US"/>
        </w:rPr>
        <w:footnoteReference w:id="18"/>
      </w:r>
      <w:r w:rsidRPr="00382DFA">
        <w:rPr>
          <w:rFonts w:ascii="Times New Roman" w:hAnsi="Times New Roman"/>
        </w:rPr>
        <w:t xml:space="preserve">. На наш взгляд, данное утверждение можно рассматривать двояко. С одной стороны, интернет сообщество действительно достаточно политически активно, существует большое количество интернет объединений, которые обладают авторитетом и могут оказывать реальное воздействие на процесс принятия политических решений, с другой стороны, данная активность в основном ограничена рамками интернета и достаточно редко выходит за ее </w:t>
      </w:r>
      <w:r w:rsidRPr="00382DFA">
        <w:rPr>
          <w:rFonts w:ascii="Times New Roman" w:hAnsi="Times New Roman"/>
        </w:rPr>
        <w:lastRenderedPageBreak/>
        <w:t>пределы. Можно отметить повышение политической активности в рамках сети с ее одновременным снижением в реальной жизни. Также существенным будет замечание о том, что политическая коммуникация занимает в интернете значительно меньшую часть, чем могла бы. Большинство пользователей используют интернет прежде всего в развлекательных целях и для межличностной коммуникации, и уже потом как информационный ресурс. Но это не означает, что пользователь, зайдя на развлекательный портал или в «клиент мгновенных сообщений», не может случайно наткнуться на баннер или ссылку сообщества, посвященного вопросам политики, и тем самым случайно быть вовлеченным в политическую коммуникацию, если не активно (в виде членства в сообществе и обсуждения поднимаемых в нем тем), то пассивно, отметив свое посещение сообщества «кликом», который войдет в общую статистику посещений, показывающую, насколько то или иное сообщество популярно, а значит, насколько актуальны  те политические вопросы, которые в нем поднимаются. Благодаря массовому вовлечению людей в интернет сообщества и их последующей коммуникации происходит привлечение внимания властей и, как следствие, при последующей коммуникации общественности и политиков находятся компромиссные решения, будь то отставка должностного лица, изменение законодательства, расследования и т.п. Если же власть не идет на коммуникацию с интернет сообществом и не стремится прийти к более или менее выгодным для обеих сторон соглашениям, то в интернете может возникнуть виртуальная революция, и как показали недавние события в Тунисе, виртуальная революция вполне может трансформироваться в аналоговую, т.е. в реальную. Можно сказать даже о появлении нового понятия в обиходе политологов, а именно «</w:t>
      </w:r>
      <w:r w:rsidRPr="00382DFA">
        <w:rPr>
          <w:rFonts w:ascii="Times New Roman" w:hAnsi="Times New Roman"/>
          <w:lang w:val="en-US"/>
        </w:rPr>
        <w:t>twetter</w:t>
      </w:r>
      <w:r w:rsidRPr="00382DFA">
        <w:rPr>
          <w:rFonts w:ascii="Times New Roman" w:hAnsi="Times New Roman"/>
        </w:rPr>
        <w:t>-революция». Воздействие на реальный мир, которое оказывает киберпространство, одновременно восхищает и пугает. «Появление Интернета как качественно новой коммуникационной среды и расширение доступа к нему может иметь последствия для эволюции политической системы информационного общества, сопоставимые по своей значимости с последствиями распространения избирательного права в эпоху индустриализации на все дееспособное население»</w:t>
      </w:r>
      <w:r w:rsidRPr="00382DFA">
        <w:rPr>
          <w:rStyle w:val="a5"/>
          <w:rFonts w:ascii="Times New Roman" w:hAnsi="Times New Roman"/>
          <w:lang w:val="en-US"/>
        </w:rPr>
        <w:footnoteReference w:id="19"/>
      </w:r>
      <w:r w:rsidRPr="00382DFA">
        <w:rPr>
          <w:rFonts w:ascii="Times New Roman" w:hAnsi="Times New Roman"/>
        </w:rPr>
        <w:t xml:space="preserve">. Пока рано делать однозначные выводы относительно того, насколько радикально интернет изменит законы, по которым живет и развивается политический мир, но можно смело утверждать, что трансформация происходит, и все мы являемся непосредственными участниками этого процесса, приближая наступление эры «интернет демократии». </w:t>
      </w:r>
    </w:p>
    <w:p w:rsidR="00466B32" w:rsidRPr="00382DFA" w:rsidRDefault="00466B32" w:rsidP="009929E0">
      <w:pPr>
        <w:widowControl w:val="0"/>
        <w:autoSpaceDE w:val="0"/>
        <w:autoSpaceDN w:val="0"/>
        <w:adjustRightInd w:val="0"/>
        <w:spacing w:line="360" w:lineRule="auto"/>
        <w:ind w:firstLine="709"/>
        <w:jc w:val="both"/>
        <w:rPr>
          <w:rFonts w:ascii="Times New Roman" w:hAnsi="Times New Roman"/>
          <w:bCs/>
        </w:rPr>
      </w:pPr>
      <w:r w:rsidRPr="00382DFA">
        <w:rPr>
          <w:rFonts w:ascii="Times New Roman" w:hAnsi="Times New Roman"/>
        </w:rPr>
        <w:t>Значительную роль играет тот факт, что теперь действия политиков стали по-</w:t>
      </w:r>
      <w:r w:rsidRPr="00382DFA">
        <w:rPr>
          <w:rFonts w:ascii="Times New Roman" w:hAnsi="Times New Roman"/>
        </w:rPr>
        <w:lastRenderedPageBreak/>
        <w:t xml:space="preserve">настоящему публичными, вся их жизнь, начиная от профессиональной деятельности и заканчивая личной, в любой момент может оказаться на виду. Практически любой неправильный шаг фиксируется и тут же выкладывается в «сеть». Так, в блогах можно найти разную информацию, важную и не очень, начиная от стоимости часов конкретного политика и того, кто какой собственностью обзавелся на бюджетные средства до откровенно анекдотичной - кто чем занимается во время думских заседаний. Если в своем традиционном понимании демократия – это власть народа, то «интерактивная демократия» - это власть информированных пользователей. Одна из основных задач государства в условиях «интерактивной демократии» - предоставлять гражданам политическую информацию (отчеты, положения, указы, распоряжения и т.д.), и предоставлять не только как свершившийся факт, а непосредственно вовлекая граждан в коммуникацию и совместную разработку тех или иных проектов, приводя аргументированные доводы в пользу того или иного решения и учитывая мнения заинтересованных сторон. При соблюдении этих условий повышается эффективность и стабильность государственной власти и государства в целом. Власти всех развитых стран понимают это и делают последовательные шаги к становлению «интерактивной демократии», интегрируя  политические процессы в интерактивное пространство и принимая законы, направленные на регулирование данных процессов. К примеру, в России относительно недавно был принят пакет законов, касающихся регулирования деятельности органов власти в интернет среде. Одним из таких законов является </w:t>
      </w:r>
      <w:r w:rsidRPr="00382DFA">
        <w:rPr>
          <w:rFonts w:ascii="Times New Roman" w:hAnsi="Times New Roman"/>
          <w:bCs/>
        </w:rPr>
        <w:t xml:space="preserve">Федеральный закон Российской Федерации от 9 февраля </w:t>
      </w:r>
      <w:smartTag w:uri="urn:schemas-microsoft-com:office:smarttags" w:element="metricconverter">
        <w:smartTagPr>
          <w:attr w:name="ProductID" w:val="2009 г"/>
        </w:smartTagPr>
        <w:r w:rsidRPr="00382DFA">
          <w:rPr>
            <w:rFonts w:ascii="Times New Roman" w:hAnsi="Times New Roman"/>
            <w:bCs/>
          </w:rPr>
          <w:t>2009 г</w:t>
        </w:r>
      </w:smartTag>
      <w:r w:rsidRPr="00382DFA">
        <w:rPr>
          <w:rFonts w:ascii="Times New Roman" w:hAnsi="Times New Roman"/>
          <w:bCs/>
        </w:rPr>
        <w:t xml:space="preserve">. </w:t>
      </w:r>
      <w:r w:rsidRPr="00382DFA">
        <w:rPr>
          <w:rFonts w:ascii="Times New Roman" w:hAnsi="Times New Roman"/>
          <w:bCs/>
          <w:lang w:val="en-US"/>
        </w:rPr>
        <w:t>N</w:t>
      </w:r>
      <w:r w:rsidRPr="00382DFA">
        <w:rPr>
          <w:rFonts w:ascii="Times New Roman" w:hAnsi="Times New Roman"/>
          <w:bCs/>
        </w:rPr>
        <w:t>8-ФЗ "Об обеспечении доступа к информации о деятельности государственных органов и органов местного самоуправления". В общих чертах основными требованиями данного закона к государственным органам является:</w:t>
      </w:r>
    </w:p>
    <w:p w:rsidR="00466B32" w:rsidRPr="00382DFA" w:rsidRDefault="00466B32" w:rsidP="009929E0">
      <w:pPr>
        <w:widowControl w:val="0"/>
        <w:numPr>
          <w:ilvl w:val="0"/>
          <w:numId w:val="4"/>
        </w:numPr>
        <w:autoSpaceDE w:val="0"/>
        <w:autoSpaceDN w:val="0"/>
        <w:adjustRightInd w:val="0"/>
        <w:spacing w:line="360" w:lineRule="auto"/>
        <w:contextualSpacing/>
        <w:jc w:val="both"/>
        <w:rPr>
          <w:rFonts w:ascii="Times New Roman" w:hAnsi="Times New Roman"/>
          <w:bCs/>
        </w:rPr>
      </w:pPr>
      <w:r w:rsidRPr="00382DFA">
        <w:rPr>
          <w:rFonts w:ascii="Times New Roman" w:hAnsi="Times New Roman"/>
          <w:bCs/>
        </w:rPr>
        <w:t xml:space="preserve">Закрепление за каждым государственным органом уникального доменного имени. </w:t>
      </w:r>
    </w:p>
    <w:p w:rsidR="00466B32" w:rsidRPr="00382DFA" w:rsidRDefault="00466B32" w:rsidP="009929E0">
      <w:pPr>
        <w:widowControl w:val="0"/>
        <w:numPr>
          <w:ilvl w:val="0"/>
          <w:numId w:val="4"/>
        </w:numPr>
        <w:autoSpaceDE w:val="0"/>
        <w:autoSpaceDN w:val="0"/>
        <w:adjustRightInd w:val="0"/>
        <w:spacing w:line="360" w:lineRule="auto"/>
        <w:contextualSpacing/>
        <w:jc w:val="both"/>
        <w:rPr>
          <w:rFonts w:ascii="Times New Roman" w:hAnsi="Times New Roman"/>
          <w:bCs/>
        </w:rPr>
      </w:pPr>
      <w:r w:rsidRPr="00382DFA">
        <w:rPr>
          <w:rFonts w:ascii="Times New Roman" w:hAnsi="Times New Roman"/>
          <w:bCs/>
        </w:rPr>
        <w:t>Разработка внутренних документов, регулирующих работу информационного ресурса (</w:t>
      </w:r>
      <w:r w:rsidRPr="00382DFA">
        <w:rPr>
          <w:rFonts w:ascii="Times New Roman" w:hAnsi="Times New Roman"/>
        </w:rPr>
        <w:t>постановление\приказ об официальном сайте, положение об официальном сайте, перечень информации, размещаемой на сайте)</w:t>
      </w:r>
    </w:p>
    <w:p w:rsidR="00466B32" w:rsidRPr="00382DFA" w:rsidRDefault="00466B32" w:rsidP="009929E0">
      <w:pPr>
        <w:widowControl w:val="0"/>
        <w:numPr>
          <w:ilvl w:val="0"/>
          <w:numId w:val="4"/>
        </w:numPr>
        <w:autoSpaceDE w:val="0"/>
        <w:autoSpaceDN w:val="0"/>
        <w:adjustRightInd w:val="0"/>
        <w:spacing w:line="360" w:lineRule="auto"/>
        <w:contextualSpacing/>
        <w:jc w:val="both"/>
        <w:rPr>
          <w:rFonts w:ascii="Times New Roman" w:hAnsi="Times New Roman"/>
          <w:bCs/>
        </w:rPr>
      </w:pPr>
      <w:r w:rsidRPr="00382DFA">
        <w:rPr>
          <w:rFonts w:ascii="Times New Roman" w:hAnsi="Times New Roman"/>
        </w:rPr>
        <w:t xml:space="preserve">Утверждение структуры информационного ресурса (сайта) </w:t>
      </w:r>
    </w:p>
    <w:p w:rsidR="00466B32" w:rsidRPr="00382DFA" w:rsidRDefault="00466B32" w:rsidP="009929E0">
      <w:pPr>
        <w:widowControl w:val="0"/>
        <w:numPr>
          <w:ilvl w:val="0"/>
          <w:numId w:val="4"/>
        </w:numPr>
        <w:autoSpaceDE w:val="0"/>
        <w:autoSpaceDN w:val="0"/>
        <w:adjustRightInd w:val="0"/>
        <w:spacing w:line="360" w:lineRule="auto"/>
        <w:contextualSpacing/>
        <w:jc w:val="both"/>
        <w:rPr>
          <w:rFonts w:ascii="Times New Roman" w:hAnsi="Times New Roman"/>
          <w:bCs/>
        </w:rPr>
      </w:pPr>
      <w:r w:rsidRPr="00382DFA">
        <w:rPr>
          <w:rFonts w:ascii="Times New Roman" w:hAnsi="Times New Roman"/>
        </w:rPr>
        <w:t xml:space="preserve">Обслуживание сайта (своевременное пополнение информации в соответствии с введенным ранее постановлением Правительства РФ №98 </w:t>
      </w:r>
      <w:r w:rsidRPr="00382DFA">
        <w:rPr>
          <w:rFonts w:ascii="Times New Roman" w:hAnsi="Times New Roman"/>
          <w:bCs/>
        </w:rPr>
        <w:t>«Об обеспечении доступа к информации о деятельности Правительства Российской Федерации и федеральных органов исполнительной власти»</w:t>
      </w:r>
      <w:r w:rsidRPr="00382DFA">
        <w:rPr>
          <w:rStyle w:val="a5"/>
          <w:rFonts w:ascii="Times New Roman" w:hAnsi="Times New Roman"/>
          <w:bCs/>
        </w:rPr>
        <w:footnoteReference w:id="20"/>
      </w:r>
      <w:r w:rsidRPr="00382DFA">
        <w:rPr>
          <w:rFonts w:ascii="Times New Roman" w:hAnsi="Times New Roman"/>
        </w:rPr>
        <w:t>).</w:t>
      </w:r>
    </w:p>
    <w:p w:rsidR="00466B32" w:rsidRPr="00382DFA" w:rsidRDefault="00466B32" w:rsidP="009929E0">
      <w:pPr>
        <w:widowControl w:val="0"/>
        <w:autoSpaceDE w:val="0"/>
        <w:autoSpaceDN w:val="0"/>
        <w:adjustRightInd w:val="0"/>
        <w:spacing w:line="360" w:lineRule="auto"/>
        <w:ind w:firstLine="709"/>
        <w:jc w:val="both"/>
        <w:rPr>
          <w:rFonts w:ascii="Times New Roman" w:hAnsi="Times New Roman"/>
          <w:bCs/>
        </w:rPr>
      </w:pPr>
      <w:r w:rsidRPr="00382DFA">
        <w:rPr>
          <w:rFonts w:ascii="Times New Roman" w:hAnsi="Times New Roman"/>
          <w:bCs/>
        </w:rPr>
        <w:lastRenderedPageBreak/>
        <w:t>Данный закон, с одной стороны, упрощает доступ к информации рядовым интернет пользователям, которые могут своевременно получать информацию и частично контролировать деятельность государственных органов, а с другой стороны, также упрощает жизнь самим государственным органам, которые теперь могут в ответ на запрос той или иной информации всего лишь указать конкретную ссылку или вообще не отвечать, если данная информация размещена на портале</w:t>
      </w:r>
      <w:r w:rsidRPr="00382DFA">
        <w:rPr>
          <w:rStyle w:val="a5"/>
          <w:rFonts w:ascii="Times New Roman" w:hAnsi="Times New Roman"/>
          <w:bCs/>
          <w:lang w:val="en-US"/>
        </w:rPr>
        <w:footnoteReference w:id="21"/>
      </w:r>
      <w:r w:rsidRPr="00382DFA">
        <w:rPr>
          <w:rFonts w:ascii="Times New Roman" w:hAnsi="Times New Roman"/>
          <w:bCs/>
        </w:rPr>
        <w:t>. Таким образом, для государственных органов создается стимул своевременно пополнять информационную базу своих сайтов. Также данный закон уравнивает значение электронного запроса информации с письменным, и означает, что теперь госорганы не смогут игнорировать запросы интернет пользователей</w:t>
      </w:r>
      <w:r w:rsidRPr="00382DFA">
        <w:rPr>
          <w:rStyle w:val="a5"/>
          <w:rFonts w:ascii="Times New Roman" w:hAnsi="Times New Roman"/>
          <w:bCs/>
          <w:lang w:val="en-US"/>
        </w:rPr>
        <w:footnoteReference w:id="22"/>
      </w:r>
      <w:r w:rsidRPr="00382DFA">
        <w:rPr>
          <w:rFonts w:ascii="Times New Roman" w:hAnsi="Times New Roman"/>
          <w:bCs/>
        </w:rPr>
        <w:t>. Что же касается тех, у кого нет компьютеров либо доступа в интернет, то данный закон гласит, что государственные органы обязаны в своих помещениях, помещениях органов местного самоуправления, а также в муниципальных библиотеках и т.п. организовать точки доступа к соответствующим сайтам</w:t>
      </w:r>
      <w:r w:rsidRPr="00382DFA">
        <w:rPr>
          <w:rStyle w:val="a5"/>
          <w:rFonts w:ascii="Times New Roman" w:hAnsi="Times New Roman"/>
          <w:bCs/>
          <w:lang w:val="en-US"/>
        </w:rPr>
        <w:footnoteReference w:id="23"/>
      </w:r>
      <w:r w:rsidRPr="00382DFA">
        <w:rPr>
          <w:rFonts w:ascii="Times New Roman" w:hAnsi="Times New Roman"/>
          <w:bCs/>
        </w:rPr>
        <w:t xml:space="preserve">. </w:t>
      </w:r>
    </w:p>
    <w:p w:rsidR="00466B32" w:rsidRPr="00382DFA" w:rsidRDefault="00466B32" w:rsidP="009929E0">
      <w:pPr>
        <w:widowControl w:val="0"/>
        <w:autoSpaceDE w:val="0"/>
        <w:autoSpaceDN w:val="0"/>
        <w:adjustRightInd w:val="0"/>
        <w:spacing w:line="360" w:lineRule="auto"/>
        <w:ind w:firstLine="709"/>
        <w:jc w:val="both"/>
        <w:rPr>
          <w:rFonts w:ascii="Times New Roman" w:hAnsi="Times New Roman"/>
        </w:rPr>
      </w:pPr>
      <w:r w:rsidRPr="00382DFA">
        <w:rPr>
          <w:rFonts w:ascii="Times New Roman" w:hAnsi="Times New Roman"/>
          <w:bCs/>
        </w:rPr>
        <w:t>Еще одним этапом интеграции политических процессов в интерактивную среду является перевод процедуры голосования в электронную форму. В России данное нововведение пока не представляется возможным, хотя разговоры об этом уже ведутся. Если  обратиться к опыту создания «электронных урн», то примером может служить Бразилия, где внедрение электронной системы голосования началось еще в 1996 году, а «</w:t>
      </w:r>
      <w:r w:rsidRPr="00382DFA">
        <w:rPr>
          <w:rFonts w:ascii="Times New Roman" w:hAnsi="Times New Roman"/>
        </w:rPr>
        <w:t xml:space="preserve">6 октября 2002г. была использована на первых в мире электронных общенациональных выборах главы государства, за ходом которых наблюдали представители США, Японии, Мексики, Венесуэлы и международной организации </w:t>
      </w:r>
      <w:r w:rsidRPr="00382DFA">
        <w:rPr>
          <w:rFonts w:ascii="Times New Roman" w:hAnsi="Times New Roman"/>
          <w:lang w:val="en-US"/>
        </w:rPr>
        <w:t>Transparency</w:t>
      </w:r>
      <w:r w:rsidRPr="00382DFA">
        <w:rPr>
          <w:rFonts w:ascii="Times New Roman" w:hAnsi="Times New Roman"/>
        </w:rPr>
        <w:t xml:space="preserve"> </w:t>
      </w:r>
      <w:r w:rsidRPr="00382DFA">
        <w:rPr>
          <w:rFonts w:ascii="Times New Roman" w:hAnsi="Times New Roman"/>
          <w:lang w:val="en-US"/>
        </w:rPr>
        <w:t>International</w:t>
      </w:r>
      <w:r w:rsidRPr="00382DFA">
        <w:rPr>
          <w:rFonts w:ascii="Times New Roman" w:hAnsi="Times New Roman"/>
        </w:rPr>
        <w:t>, подтвердившие, что процедура голосования исключала возможность каких-либо подтасовок и злоупотреблений»</w:t>
      </w:r>
      <w:r w:rsidRPr="00382DFA">
        <w:rPr>
          <w:rStyle w:val="a5"/>
          <w:rFonts w:ascii="Times New Roman" w:hAnsi="Times New Roman"/>
        </w:rPr>
        <w:footnoteReference w:id="24"/>
      </w:r>
      <w:r w:rsidRPr="00382DFA">
        <w:rPr>
          <w:rFonts w:ascii="Times New Roman" w:hAnsi="Times New Roman"/>
        </w:rPr>
        <w:t>.</w:t>
      </w:r>
    </w:p>
    <w:p w:rsidR="00466B32" w:rsidRPr="00382DFA" w:rsidRDefault="00466B32" w:rsidP="009929E0">
      <w:pPr>
        <w:spacing w:line="360" w:lineRule="auto"/>
        <w:ind w:firstLine="708"/>
        <w:jc w:val="both"/>
        <w:rPr>
          <w:rFonts w:ascii="Times New Roman" w:hAnsi="Times New Roman"/>
        </w:rPr>
      </w:pPr>
      <w:r w:rsidRPr="00382DFA">
        <w:rPr>
          <w:rFonts w:ascii="Times New Roman" w:hAnsi="Times New Roman"/>
        </w:rPr>
        <w:t xml:space="preserve">Таким образом, главной идеей «электронного правительства» является возможность граждан посредством интернет коммуникации взаимодействовать с властью, консультировать и получать консультации по всем принимаемым политическим нормативным решениям, в любое время иметь возможность получения услуг, будь то коммуникативные, справочные и т.д., возможность осуществлять личный контроль деятельности власти, например, государственных закупок и т.п. </w:t>
      </w:r>
    </w:p>
    <w:p w:rsidR="00466B32" w:rsidRPr="00382DFA" w:rsidRDefault="00466B32" w:rsidP="009929E0">
      <w:pPr>
        <w:spacing w:line="360" w:lineRule="auto"/>
        <w:ind w:firstLine="708"/>
        <w:jc w:val="both"/>
        <w:rPr>
          <w:rFonts w:ascii="Times New Roman" w:hAnsi="Times New Roman"/>
        </w:rPr>
      </w:pPr>
      <w:r w:rsidRPr="00382DFA">
        <w:rPr>
          <w:rFonts w:ascii="Times New Roman" w:hAnsi="Times New Roman"/>
        </w:rPr>
        <w:lastRenderedPageBreak/>
        <w:t xml:space="preserve">С учетом вышеизложенной информации, под новыми медиа в рамках данной работы понимаются все ресурсы интернет среды, входящие в состав коммуникативного пространство власти, будь то информационные ресурсы, блоги, социальные сети, дискуссионные онлайн площадки, теле и радио каналы представленные в интернете, подкастовые сервисы, мобильные сервисы и т.д. </w:t>
      </w:r>
    </w:p>
    <w:p w:rsidR="00466B32" w:rsidRPr="00382DFA" w:rsidRDefault="00466B32" w:rsidP="009929E0">
      <w:pPr>
        <w:spacing w:line="360" w:lineRule="auto"/>
        <w:ind w:firstLine="708"/>
        <w:jc w:val="both"/>
        <w:rPr>
          <w:rFonts w:ascii="Times New Roman" w:hAnsi="Times New Roman"/>
        </w:rPr>
      </w:pPr>
      <w:r w:rsidRPr="00382DFA">
        <w:rPr>
          <w:rFonts w:ascii="Times New Roman" w:hAnsi="Times New Roman"/>
        </w:rPr>
        <w:t>Некогда Г.Тард выдвинул предположение о том, что СМИ порождают идентичное сознание у граждан, которое в свою очередь очень выгодно власти. Другими словами, согласно его идеи, граждане, не смотря на их социальный статус, возраст, пол и пр., читая одни и те же издания, получают из них однотипные наборы смыслов и культурных идей, тем самым их сознание и набор суждений о реальности становится похожими друг на друга.</w:t>
      </w:r>
    </w:p>
    <w:p w:rsidR="00466B32" w:rsidRPr="00382DFA" w:rsidRDefault="00466B32" w:rsidP="009929E0">
      <w:pPr>
        <w:spacing w:line="360" w:lineRule="auto"/>
        <w:ind w:firstLine="708"/>
        <w:jc w:val="both"/>
        <w:rPr>
          <w:rFonts w:ascii="Times New Roman" w:hAnsi="Times New Roman"/>
        </w:rPr>
      </w:pPr>
      <w:r w:rsidRPr="00382DFA">
        <w:rPr>
          <w:rFonts w:ascii="Times New Roman" w:hAnsi="Times New Roman"/>
        </w:rPr>
        <w:t xml:space="preserve">С появлением новых медиа, данная проблема практически дезактуализированна, поскольку теоретически каждый может в рамках интернет среды найти свой, наиболее отвечающий собственным требованиям источник информации. </w:t>
      </w:r>
    </w:p>
    <w:p w:rsidR="00466B32" w:rsidRPr="00382DFA" w:rsidRDefault="00466B32" w:rsidP="009929E0">
      <w:pPr>
        <w:spacing w:line="360" w:lineRule="auto"/>
        <w:ind w:firstLine="708"/>
        <w:jc w:val="both"/>
        <w:rPr>
          <w:rFonts w:ascii="Times New Roman" w:hAnsi="Times New Roman"/>
        </w:rPr>
      </w:pPr>
      <w:r w:rsidRPr="00382DFA">
        <w:rPr>
          <w:rFonts w:ascii="Times New Roman" w:hAnsi="Times New Roman"/>
        </w:rPr>
        <w:t>К другим отличительным чертам новых меда от традиционных, можно отнести:</w:t>
      </w:r>
    </w:p>
    <w:p w:rsidR="00466B32" w:rsidRPr="00382DFA" w:rsidRDefault="00466B32" w:rsidP="009929E0">
      <w:pPr>
        <w:numPr>
          <w:ilvl w:val="0"/>
          <w:numId w:val="5"/>
        </w:numPr>
        <w:spacing w:line="360" w:lineRule="auto"/>
        <w:jc w:val="both"/>
        <w:rPr>
          <w:rFonts w:ascii="Times New Roman" w:hAnsi="Times New Roman"/>
        </w:rPr>
      </w:pPr>
      <w:r w:rsidRPr="00382DFA">
        <w:rPr>
          <w:rFonts w:ascii="Times New Roman" w:hAnsi="Times New Roman"/>
        </w:rPr>
        <w:t>Значительно более сложную структуру.</w:t>
      </w:r>
    </w:p>
    <w:p w:rsidR="00466B32" w:rsidRPr="00382DFA" w:rsidRDefault="00466B32" w:rsidP="009929E0">
      <w:pPr>
        <w:numPr>
          <w:ilvl w:val="0"/>
          <w:numId w:val="5"/>
        </w:numPr>
        <w:spacing w:line="360" w:lineRule="auto"/>
        <w:jc w:val="both"/>
        <w:rPr>
          <w:rFonts w:ascii="Times New Roman" w:hAnsi="Times New Roman"/>
        </w:rPr>
      </w:pPr>
      <w:r w:rsidRPr="00382DFA">
        <w:rPr>
          <w:rFonts w:ascii="Times New Roman" w:hAnsi="Times New Roman"/>
        </w:rPr>
        <w:t>Скорость распространения информации.</w:t>
      </w:r>
    </w:p>
    <w:p w:rsidR="00466B32" w:rsidRPr="00382DFA" w:rsidRDefault="00466B32" w:rsidP="009929E0">
      <w:pPr>
        <w:numPr>
          <w:ilvl w:val="0"/>
          <w:numId w:val="5"/>
        </w:numPr>
        <w:spacing w:line="360" w:lineRule="auto"/>
        <w:jc w:val="both"/>
        <w:rPr>
          <w:rFonts w:ascii="Times New Roman" w:hAnsi="Times New Roman"/>
        </w:rPr>
      </w:pPr>
      <w:r w:rsidRPr="00382DFA">
        <w:rPr>
          <w:rFonts w:ascii="Times New Roman" w:hAnsi="Times New Roman"/>
        </w:rPr>
        <w:t xml:space="preserve">Значительно меньшую возможность манипуляции общественным сознанием со стороны власти. </w:t>
      </w:r>
    </w:p>
    <w:p w:rsidR="00466B32" w:rsidRPr="00382DFA" w:rsidRDefault="00466B32" w:rsidP="009929E0">
      <w:pPr>
        <w:numPr>
          <w:ilvl w:val="0"/>
          <w:numId w:val="5"/>
        </w:numPr>
        <w:spacing w:line="360" w:lineRule="auto"/>
        <w:jc w:val="both"/>
        <w:rPr>
          <w:rFonts w:ascii="Times New Roman" w:hAnsi="Times New Roman"/>
        </w:rPr>
      </w:pPr>
      <w:r w:rsidRPr="00382DFA">
        <w:rPr>
          <w:rFonts w:ascii="Times New Roman" w:hAnsi="Times New Roman"/>
        </w:rPr>
        <w:t xml:space="preserve">Общедоступность возможности проверки значительного числа представленных фактов (гиперссылки, подтверждение дополнительными источниками и т.д.) </w:t>
      </w:r>
    </w:p>
    <w:p w:rsidR="00466B32" w:rsidRPr="00382DFA" w:rsidRDefault="00466B32" w:rsidP="009929E0">
      <w:pPr>
        <w:numPr>
          <w:ilvl w:val="0"/>
          <w:numId w:val="5"/>
        </w:numPr>
        <w:spacing w:line="360" w:lineRule="auto"/>
        <w:jc w:val="both"/>
        <w:rPr>
          <w:rFonts w:ascii="Times New Roman" w:hAnsi="Times New Roman"/>
        </w:rPr>
      </w:pPr>
      <w:r w:rsidRPr="00382DFA">
        <w:rPr>
          <w:rFonts w:ascii="Times New Roman" w:hAnsi="Times New Roman"/>
        </w:rPr>
        <w:t>Наличие значительного мобилизационным потенциала.</w:t>
      </w:r>
    </w:p>
    <w:p w:rsidR="00466B32" w:rsidRPr="00382DFA" w:rsidRDefault="00466B32" w:rsidP="009929E0">
      <w:pPr>
        <w:spacing w:line="360" w:lineRule="auto"/>
        <w:ind w:firstLine="360"/>
        <w:jc w:val="both"/>
        <w:rPr>
          <w:rFonts w:ascii="Times New Roman" w:hAnsi="Times New Roman"/>
        </w:rPr>
      </w:pPr>
      <w:r w:rsidRPr="00382DFA">
        <w:rPr>
          <w:rFonts w:ascii="Times New Roman" w:hAnsi="Times New Roman"/>
        </w:rPr>
        <w:t xml:space="preserve">Также существует ряд крайне важных уникальных особенностей овых медиа, среди которых назовем следующие: </w:t>
      </w:r>
    </w:p>
    <w:p w:rsidR="00466B32" w:rsidRPr="00382DFA" w:rsidRDefault="00466B32" w:rsidP="009929E0">
      <w:pPr>
        <w:numPr>
          <w:ilvl w:val="0"/>
          <w:numId w:val="6"/>
        </w:numPr>
        <w:spacing w:line="360" w:lineRule="auto"/>
        <w:jc w:val="both"/>
        <w:rPr>
          <w:rFonts w:ascii="Times New Roman" w:hAnsi="Times New Roman"/>
        </w:rPr>
      </w:pPr>
      <w:r w:rsidRPr="00382DFA">
        <w:rPr>
          <w:rFonts w:ascii="Times New Roman" w:hAnsi="Times New Roman"/>
        </w:rPr>
        <w:t xml:space="preserve">Пользователи сами могут устанавливать повестку дня. </w:t>
      </w:r>
    </w:p>
    <w:p w:rsidR="00466B32" w:rsidRPr="00382DFA" w:rsidRDefault="00466B32" w:rsidP="009929E0">
      <w:pPr>
        <w:numPr>
          <w:ilvl w:val="0"/>
          <w:numId w:val="6"/>
        </w:numPr>
        <w:spacing w:line="360" w:lineRule="auto"/>
        <w:jc w:val="both"/>
        <w:rPr>
          <w:rFonts w:ascii="Times New Roman" w:hAnsi="Times New Roman"/>
        </w:rPr>
      </w:pPr>
      <w:r w:rsidRPr="00382DFA">
        <w:rPr>
          <w:rFonts w:ascii="Times New Roman" w:hAnsi="Times New Roman"/>
        </w:rPr>
        <w:t xml:space="preserve">Наличие обратной связи в режиме реального времени. </w:t>
      </w:r>
    </w:p>
    <w:p w:rsidR="00466B32" w:rsidRPr="00382DFA" w:rsidRDefault="00466B32" w:rsidP="009929E0">
      <w:pPr>
        <w:numPr>
          <w:ilvl w:val="0"/>
          <w:numId w:val="6"/>
        </w:numPr>
        <w:spacing w:line="360" w:lineRule="auto"/>
        <w:jc w:val="both"/>
        <w:rPr>
          <w:rFonts w:ascii="Times New Roman" w:hAnsi="Times New Roman"/>
        </w:rPr>
      </w:pPr>
      <w:r w:rsidRPr="00382DFA">
        <w:rPr>
          <w:rFonts w:ascii="Times New Roman" w:hAnsi="Times New Roman"/>
        </w:rPr>
        <w:t xml:space="preserve">Практически отсутствует ограничение на размер контента. </w:t>
      </w:r>
    </w:p>
    <w:p w:rsidR="00466B32" w:rsidRPr="00382DFA" w:rsidRDefault="00466B32" w:rsidP="009929E0">
      <w:pPr>
        <w:numPr>
          <w:ilvl w:val="0"/>
          <w:numId w:val="6"/>
        </w:numPr>
        <w:spacing w:line="360" w:lineRule="auto"/>
        <w:jc w:val="both"/>
        <w:rPr>
          <w:rFonts w:ascii="Times New Roman" w:hAnsi="Times New Roman"/>
        </w:rPr>
      </w:pPr>
      <w:r w:rsidRPr="00382DFA">
        <w:rPr>
          <w:rFonts w:ascii="Times New Roman" w:hAnsi="Times New Roman"/>
        </w:rPr>
        <w:t xml:space="preserve">Возможность обновления контента в режиме реального времени. </w:t>
      </w:r>
    </w:p>
    <w:p w:rsidR="00466B32" w:rsidRPr="00382DFA" w:rsidRDefault="00466B32" w:rsidP="009929E0">
      <w:pPr>
        <w:numPr>
          <w:ilvl w:val="0"/>
          <w:numId w:val="6"/>
        </w:numPr>
        <w:spacing w:line="360" w:lineRule="auto"/>
        <w:jc w:val="both"/>
        <w:rPr>
          <w:rFonts w:ascii="Times New Roman" w:hAnsi="Times New Roman"/>
        </w:rPr>
      </w:pPr>
      <w:r w:rsidRPr="00382DFA">
        <w:rPr>
          <w:rFonts w:ascii="Times New Roman" w:hAnsi="Times New Roman"/>
        </w:rPr>
        <w:t xml:space="preserve">Возможность вести деятельность анонимно. </w:t>
      </w:r>
    </w:p>
    <w:p w:rsidR="00466B32" w:rsidRPr="00382DFA" w:rsidRDefault="00466B32" w:rsidP="009929E0">
      <w:pPr>
        <w:numPr>
          <w:ilvl w:val="0"/>
          <w:numId w:val="6"/>
        </w:numPr>
        <w:spacing w:line="360" w:lineRule="auto"/>
        <w:jc w:val="both"/>
        <w:rPr>
          <w:rFonts w:ascii="Times New Roman" w:hAnsi="Times New Roman"/>
        </w:rPr>
      </w:pPr>
      <w:r w:rsidRPr="00382DFA">
        <w:rPr>
          <w:rFonts w:ascii="Times New Roman" w:hAnsi="Times New Roman"/>
        </w:rPr>
        <w:t xml:space="preserve">Практически отсутствует действенная цензура. </w:t>
      </w:r>
    </w:p>
    <w:p w:rsidR="00466B32" w:rsidRPr="00382DFA" w:rsidRDefault="00466B32" w:rsidP="009929E0">
      <w:pPr>
        <w:numPr>
          <w:ilvl w:val="0"/>
          <w:numId w:val="6"/>
        </w:numPr>
        <w:spacing w:line="360" w:lineRule="auto"/>
        <w:jc w:val="both"/>
        <w:rPr>
          <w:rFonts w:ascii="Times New Roman" w:hAnsi="Times New Roman"/>
        </w:rPr>
      </w:pPr>
      <w:r w:rsidRPr="00382DFA">
        <w:rPr>
          <w:rFonts w:ascii="Times New Roman" w:hAnsi="Times New Roman"/>
        </w:rPr>
        <w:t xml:space="preserve">Уникальная возможность распространения информации вирусным путем (путем гиперссылок, репостов и т.д.) </w:t>
      </w:r>
    </w:p>
    <w:p w:rsidR="00466B32" w:rsidRPr="00382DFA" w:rsidRDefault="00466B32" w:rsidP="009929E0">
      <w:pPr>
        <w:spacing w:line="360" w:lineRule="auto"/>
        <w:ind w:left="720"/>
        <w:jc w:val="both"/>
        <w:rPr>
          <w:rFonts w:ascii="Times New Roman" w:hAnsi="Times New Roman"/>
        </w:rPr>
      </w:pPr>
    </w:p>
    <w:p w:rsidR="00466B32" w:rsidRPr="00382DFA" w:rsidRDefault="00466B32" w:rsidP="009929E0">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ascii="Times New Roman" w:hAnsi="Times New Roman"/>
        </w:rPr>
      </w:pPr>
      <w:r w:rsidRPr="00382DFA">
        <w:rPr>
          <w:rFonts w:ascii="Times New Roman" w:hAnsi="Times New Roman"/>
        </w:rPr>
        <w:t xml:space="preserve">Подводя итог рассмотрения трансформаций, происходящих с коммуникативным </w:t>
      </w:r>
      <w:r w:rsidRPr="00382DFA">
        <w:rPr>
          <w:rFonts w:ascii="Times New Roman" w:hAnsi="Times New Roman"/>
        </w:rPr>
        <w:lastRenderedPageBreak/>
        <w:t>пространством власти, можно выделить следующие особенности:</w:t>
      </w:r>
    </w:p>
    <w:p w:rsidR="00466B32" w:rsidRPr="00382DFA" w:rsidRDefault="00466B32" w:rsidP="009929E0">
      <w:pPr>
        <w:widowControl w:val="0"/>
        <w:numPr>
          <w:ilvl w:val="0"/>
          <w:numId w:val="3"/>
        </w:numPr>
        <w:tabs>
          <w:tab w:val="left" w:pos="20"/>
          <w:tab w:val="left" w:pos="20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jc w:val="both"/>
        <w:rPr>
          <w:rFonts w:ascii="Times New Roman" w:hAnsi="Times New Roman"/>
        </w:rPr>
      </w:pPr>
      <w:r w:rsidRPr="00382DFA">
        <w:rPr>
          <w:rFonts w:ascii="Times New Roman" w:hAnsi="Times New Roman"/>
        </w:rPr>
        <w:t xml:space="preserve">Замещение прямой коммуникации массовой. </w:t>
      </w:r>
    </w:p>
    <w:p w:rsidR="00466B32" w:rsidRPr="00382DFA" w:rsidRDefault="00466B32" w:rsidP="009929E0">
      <w:pPr>
        <w:widowControl w:val="0"/>
        <w:numPr>
          <w:ilvl w:val="0"/>
          <w:numId w:val="3"/>
        </w:numPr>
        <w:tabs>
          <w:tab w:val="left" w:pos="20"/>
          <w:tab w:val="left" w:pos="20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jc w:val="both"/>
        <w:rPr>
          <w:rFonts w:ascii="Times New Roman" w:hAnsi="Times New Roman"/>
        </w:rPr>
      </w:pPr>
      <w:r w:rsidRPr="00382DFA">
        <w:rPr>
          <w:rFonts w:ascii="Times New Roman" w:hAnsi="Times New Roman"/>
        </w:rPr>
        <w:t xml:space="preserve">Медиатизация, как подчинение политической коммуникации власти Медиа с ее специфическими законами функционирования системы. </w:t>
      </w:r>
    </w:p>
    <w:p w:rsidR="00466B32" w:rsidRPr="00382DFA" w:rsidRDefault="00466B32" w:rsidP="009929E0">
      <w:pPr>
        <w:widowControl w:val="0"/>
        <w:numPr>
          <w:ilvl w:val="0"/>
          <w:numId w:val="3"/>
        </w:numPr>
        <w:tabs>
          <w:tab w:val="left" w:pos="20"/>
          <w:tab w:val="left" w:pos="20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jc w:val="both"/>
        <w:rPr>
          <w:rFonts w:ascii="Times New Roman" w:hAnsi="Times New Roman"/>
        </w:rPr>
      </w:pPr>
      <w:r w:rsidRPr="00382DFA">
        <w:rPr>
          <w:rFonts w:ascii="Times New Roman" w:hAnsi="Times New Roman"/>
        </w:rPr>
        <w:t xml:space="preserve">Развивающаяся интернетизация общества. С каждым днем ряды интернет пользователей пополняются. Интернет паутина неизбежно завоевывает лидирующую позицию среди прочих средств массовой коммуникации, по сути создавая параллельную, кибернетическую реальность, которая оказывает сильное воздействие на реальный мир и реальную политику. </w:t>
      </w:r>
    </w:p>
    <w:p w:rsidR="00466B32" w:rsidRPr="00382DFA" w:rsidRDefault="00466B32" w:rsidP="009929E0">
      <w:pPr>
        <w:widowControl w:val="0"/>
        <w:numPr>
          <w:ilvl w:val="0"/>
          <w:numId w:val="3"/>
        </w:numPr>
        <w:tabs>
          <w:tab w:val="left" w:pos="20"/>
          <w:tab w:val="left" w:pos="20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jc w:val="both"/>
        <w:rPr>
          <w:rFonts w:ascii="Times New Roman" w:hAnsi="Times New Roman"/>
        </w:rPr>
      </w:pPr>
      <w:r w:rsidRPr="00382DFA">
        <w:rPr>
          <w:rFonts w:ascii="Times New Roman" w:hAnsi="Times New Roman"/>
        </w:rPr>
        <w:t xml:space="preserve">Следствием интернетизации общества может стать неминуемая глобализация коммуникативного пространства власти. </w:t>
      </w:r>
    </w:p>
    <w:p w:rsidR="00466B32" w:rsidRPr="00382DFA" w:rsidRDefault="00466B32" w:rsidP="009929E0">
      <w:pPr>
        <w:widowControl w:val="0"/>
        <w:numPr>
          <w:ilvl w:val="0"/>
          <w:numId w:val="3"/>
        </w:numPr>
        <w:tabs>
          <w:tab w:val="left" w:pos="20"/>
          <w:tab w:val="left" w:pos="20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jc w:val="both"/>
        <w:rPr>
          <w:rFonts w:ascii="Times New Roman" w:hAnsi="Times New Roman"/>
        </w:rPr>
      </w:pPr>
      <w:r w:rsidRPr="00382DFA">
        <w:rPr>
          <w:rFonts w:ascii="Times New Roman" w:hAnsi="Times New Roman"/>
        </w:rPr>
        <w:t xml:space="preserve">Еще одним следствием интернетизации является то, что власти становится сложнее оказывать влияние на СМИ из-за их децентрализации и деперсонализации. Если раньше власть могла устанавливать информационные барьеры и фильтры, то сейчас, в рамках новых медиа это представляется крайне проблематичным. </w:t>
      </w:r>
    </w:p>
    <w:p w:rsidR="00466B32" w:rsidRDefault="00466B32" w:rsidP="009929E0">
      <w:pPr>
        <w:widowControl w:val="0"/>
        <w:numPr>
          <w:ilvl w:val="0"/>
          <w:numId w:val="3"/>
        </w:numPr>
        <w:tabs>
          <w:tab w:val="left" w:pos="20"/>
          <w:tab w:val="left" w:pos="20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jc w:val="both"/>
        <w:rPr>
          <w:rFonts w:ascii="Times New Roman" w:hAnsi="Times New Roman"/>
        </w:rPr>
      </w:pPr>
      <w:r w:rsidRPr="00382DFA">
        <w:rPr>
          <w:rFonts w:ascii="Times New Roman" w:hAnsi="Times New Roman"/>
        </w:rPr>
        <w:t xml:space="preserve">Понижение качества политической коммуникации наряду с ее усложнением. </w:t>
      </w: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3E5FB3" w:rsidRDefault="003E5FB3" w:rsidP="004F5176">
      <w:pPr>
        <w:pStyle w:val="a7"/>
        <w:rPr>
          <w:i/>
          <w:sz w:val="20"/>
          <w:szCs w:val="20"/>
        </w:rPr>
      </w:pPr>
    </w:p>
    <w:p w:rsidR="00466B32" w:rsidRPr="004F5176" w:rsidRDefault="00466B32" w:rsidP="004F5176">
      <w:pPr>
        <w:pStyle w:val="a7"/>
        <w:rPr>
          <w:i/>
          <w:sz w:val="20"/>
          <w:szCs w:val="20"/>
        </w:rPr>
      </w:pPr>
      <w:r w:rsidRPr="004F5176">
        <w:rPr>
          <w:i/>
          <w:sz w:val="20"/>
          <w:szCs w:val="20"/>
        </w:rPr>
        <w:t>Работа выполнена  в рамках реализации ФЦП «Научные и научно-</w:t>
      </w:r>
    </w:p>
    <w:p w:rsidR="00466B32" w:rsidRPr="004F5176" w:rsidRDefault="00466B32" w:rsidP="004F5176">
      <w:pPr>
        <w:pStyle w:val="a7"/>
        <w:rPr>
          <w:i/>
          <w:sz w:val="20"/>
          <w:szCs w:val="20"/>
        </w:rPr>
      </w:pPr>
      <w:r w:rsidRPr="004F5176">
        <w:rPr>
          <w:i/>
          <w:sz w:val="20"/>
          <w:szCs w:val="20"/>
        </w:rPr>
        <w:t>педагогические кадры инновационной России» на 2009 – 2013 годы</w:t>
      </w:r>
    </w:p>
    <w:p w:rsidR="00466B32" w:rsidRPr="004F5176" w:rsidRDefault="00466B32" w:rsidP="004F5176">
      <w:pPr>
        <w:pStyle w:val="a7"/>
        <w:rPr>
          <w:i/>
        </w:rPr>
      </w:pPr>
    </w:p>
    <w:p w:rsidR="00466B32" w:rsidRPr="004F5176" w:rsidRDefault="00466B32" w:rsidP="004F5176">
      <w:pPr>
        <w:pStyle w:val="a7"/>
        <w:rPr>
          <w:i/>
        </w:rPr>
      </w:pPr>
    </w:p>
    <w:p w:rsidR="00466B32" w:rsidRPr="00382DFA" w:rsidRDefault="00466B32" w:rsidP="009929E0">
      <w:pPr>
        <w:spacing w:line="360" w:lineRule="auto"/>
        <w:jc w:val="both"/>
        <w:rPr>
          <w:rFonts w:ascii="Times New Roman" w:hAnsi="Times New Roman"/>
        </w:rPr>
      </w:pPr>
    </w:p>
    <w:p w:rsidR="00466B32" w:rsidRPr="00382DFA" w:rsidRDefault="00466B32" w:rsidP="009929E0">
      <w:pPr>
        <w:spacing w:line="360" w:lineRule="auto"/>
        <w:jc w:val="center"/>
        <w:rPr>
          <w:rFonts w:ascii="Times New Roman" w:hAnsi="Times New Roman"/>
          <w:b/>
        </w:rPr>
      </w:pPr>
      <w:bookmarkStart w:id="1" w:name="OLE_LINK31"/>
      <w:bookmarkStart w:id="2" w:name="OLE_LINK32"/>
    </w:p>
    <w:bookmarkEnd w:id="1"/>
    <w:bookmarkEnd w:id="2"/>
    <w:p w:rsidR="00466B32" w:rsidRPr="00382DFA" w:rsidRDefault="00466B32" w:rsidP="009929E0">
      <w:pPr>
        <w:spacing w:line="360" w:lineRule="auto"/>
        <w:rPr>
          <w:rFonts w:ascii="Times New Roman" w:hAnsi="Times New Roman"/>
          <w:b/>
        </w:rPr>
      </w:pPr>
    </w:p>
    <w:p w:rsidR="00466B32" w:rsidRPr="00382DFA" w:rsidRDefault="00466B32" w:rsidP="009929E0">
      <w:pPr>
        <w:tabs>
          <w:tab w:val="left" w:pos="8272"/>
        </w:tabs>
        <w:jc w:val="center"/>
        <w:rPr>
          <w:rFonts w:ascii="Times New Roman" w:hAnsi="Times New Roman"/>
        </w:rPr>
      </w:pPr>
    </w:p>
    <w:p w:rsidR="00466B32" w:rsidRPr="00382DFA" w:rsidRDefault="00466B32"/>
    <w:sectPr w:rsidR="00466B32" w:rsidRPr="00382DFA" w:rsidSect="00C9406B">
      <w:footerReference w:type="default" r:id="rId8"/>
      <w:pgSz w:w="11906" w:h="16838"/>
      <w:pgMar w:top="1134" w:right="850" w:bottom="1134" w:left="1701" w:header="708" w:footer="708" w:gutter="0"/>
      <w:pgNumType w:start="7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DF3" w:rsidRDefault="00DD3DF3" w:rsidP="009929E0">
      <w:r>
        <w:separator/>
      </w:r>
    </w:p>
  </w:endnote>
  <w:endnote w:type="continuationSeparator" w:id="0">
    <w:p w:rsidR="00DD3DF3" w:rsidRDefault="00DD3DF3" w:rsidP="009929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06B" w:rsidRDefault="00C9406B">
    <w:pPr>
      <w:pStyle w:val="aa"/>
      <w:jc w:val="center"/>
    </w:pPr>
    <w:fldSimple w:instr=" PAGE   \* MERGEFORMAT ">
      <w:r>
        <w:rPr>
          <w:noProof/>
        </w:rPr>
        <w:t>79</w:t>
      </w:r>
    </w:fldSimple>
  </w:p>
  <w:p w:rsidR="00C9406B" w:rsidRDefault="00C9406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DF3" w:rsidRDefault="00DD3DF3" w:rsidP="009929E0">
      <w:r>
        <w:separator/>
      </w:r>
    </w:p>
  </w:footnote>
  <w:footnote w:type="continuationSeparator" w:id="0">
    <w:p w:rsidR="00DD3DF3" w:rsidRDefault="00DD3DF3" w:rsidP="009929E0">
      <w:r>
        <w:continuationSeparator/>
      </w:r>
    </w:p>
  </w:footnote>
  <w:footnote w:id="1">
    <w:p w:rsidR="00466B32" w:rsidRDefault="00466B32" w:rsidP="009929E0">
      <w:r w:rsidRPr="00181C57">
        <w:rPr>
          <w:rStyle w:val="a5"/>
          <w:rFonts w:ascii="Times New Roman" w:hAnsi="Times New Roman"/>
          <w:sz w:val="20"/>
          <w:szCs w:val="20"/>
        </w:rPr>
        <w:footnoteRef/>
      </w:r>
      <w:r w:rsidRPr="00181C57">
        <w:rPr>
          <w:rFonts w:ascii="Times New Roman" w:hAnsi="Times New Roman"/>
          <w:sz w:val="20"/>
          <w:szCs w:val="20"/>
        </w:rPr>
        <w:t xml:space="preserve"> </w:t>
      </w:r>
      <w:bookmarkStart w:id="0" w:name="OLE_LINK3"/>
      <w:r w:rsidRPr="00181C57">
        <w:rPr>
          <w:rFonts w:ascii="Times New Roman" w:hAnsi="Times New Roman"/>
          <w:color w:val="000000"/>
          <w:sz w:val="20"/>
          <w:szCs w:val="20"/>
        </w:rPr>
        <w:t>Дзялошинский И. М. Информационное пространство России: структура, особенности  функционирования, перспективы эволюции., 2001. [Электронный документ] (</w:t>
      </w:r>
      <w:hyperlink r:id="rId1" w:history="1">
        <w:r w:rsidRPr="00181C57">
          <w:rPr>
            <w:rStyle w:val="a6"/>
            <w:rFonts w:ascii="Times New Roman" w:hAnsi="Times New Roman"/>
            <w:color w:val="000000"/>
            <w:sz w:val="20"/>
            <w:szCs w:val="20"/>
            <w:lang w:val="en-US"/>
          </w:rPr>
          <w:t>http</w:t>
        </w:r>
        <w:r w:rsidRPr="00181C57">
          <w:rPr>
            <w:rStyle w:val="a6"/>
            <w:rFonts w:ascii="Times New Roman" w:hAnsi="Times New Roman"/>
            <w:color w:val="000000"/>
            <w:sz w:val="20"/>
            <w:szCs w:val="20"/>
          </w:rPr>
          <w:t>://</w:t>
        </w:r>
        <w:r w:rsidRPr="00181C57">
          <w:rPr>
            <w:rStyle w:val="a6"/>
            <w:rFonts w:ascii="Times New Roman" w:hAnsi="Times New Roman"/>
            <w:color w:val="000000"/>
            <w:sz w:val="20"/>
            <w:szCs w:val="20"/>
            <w:lang w:val="en-US"/>
          </w:rPr>
          <w:t>www</w:t>
        </w:r>
        <w:r w:rsidRPr="00181C57">
          <w:rPr>
            <w:rStyle w:val="a6"/>
            <w:rFonts w:ascii="Times New Roman" w:hAnsi="Times New Roman"/>
            <w:color w:val="000000"/>
            <w:sz w:val="20"/>
            <w:szCs w:val="20"/>
          </w:rPr>
          <w:t>.</w:t>
        </w:r>
        <w:r w:rsidRPr="00181C57">
          <w:rPr>
            <w:rStyle w:val="a6"/>
            <w:rFonts w:ascii="Times New Roman" w:hAnsi="Times New Roman"/>
            <w:color w:val="000000"/>
            <w:sz w:val="20"/>
            <w:szCs w:val="20"/>
            <w:lang w:val="en-US"/>
          </w:rPr>
          <w:t>dzyalosh</w:t>
        </w:r>
        <w:r w:rsidRPr="00181C57">
          <w:rPr>
            <w:rStyle w:val="a6"/>
            <w:rFonts w:ascii="Times New Roman" w:hAnsi="Times New Roman"/>
            <w:color w:val="000000"/>
            <w:sz w:val="20"/>
            <w:szCs w:val="20"/>
          </w:rPr>
          <w:t>.</w:t>
        </w:r>
        <w:r w:rsidRPr="00181C57">
          <w:rPr>
            <w:rStyle w:val="a6"/>
            <w:rFonts w:ascii="Times New Roman" w:hAnsi="Times New Roman"/>
            <w:color w:val="000000"/>
            <w:sz w:val="20"/>
            <w:szCs w:val="20"/>
            <w:lang w:val="en-US"/>
          </w:rPr>
          <w:t>ru</w:t>
        </w:r>
        <w:r w:rsidRPr="00181C57">
          <w:rPr>
            <w:rStyle w:val="a6"/>
            <w:rFonts w:ascii="Times New Roman" w:hAnsi="Times New Roman"/>
            <w:color w:val="000000"/>
            <w:sz w:val="20"/>
            <w:szCs w:val="20"/>
          </w:rPr>
          <w:t>/01-</w:t>
        </w:r>
        <w:r w:rsidRPr="00181C57">
          <w:rPr>
            <w:rStyle w:val="a6"/>
            <w:rFonts w:ascii="Times New Roman" w:hAnsi="Times New Roman"/>
            <w:color w:val="000000"/>
            <w:sz w:val="20"/>
            <w:szCs w:val="20"/>
            <w:lang w:val="en-US"/>
          </w:rPr>
          <w:t>comm</w:t>
        </w:r>
        <w:r w:rsidRPr="00181C57">
          <w:rPr>
            <w:rStyle w:val="a6"/>
            <w:rFonts w:ascii="Times New Roman" w:hAnsi="Times New Roman"/>
            <w:color w:val="000000"/>
            <w:sz w:val="20"/>
            <w:szCs w:val="20"/>
          </w:rPr>
          <w:t>/</w:t>
        </w:r>
        <w:r w:rsidRPr="00181C57">
          <w:rPr>
            <w:rStyle w:val="a6"/>
            <w:rFonts w:ascii="Times New Roman" w:hAnsi="Times New Roman"/>
            <w:color w:val="000000"/>
            <w:sz w:val="20"/>
            <w:szCs w:val="20"/>
            <w:lang w:val="en-US"/>
          </w:rPr>
          <w:t>books</w:t>
        </w:r>
        <w:r w:rsidRPr="00181C57">
          <w:rPr>
            <w:rStyle w:val="a6"/>
            <w:rFonts w:ascii="Times New Roman" w:hAnsi="Times New Roman"/>
            <w:color w:val="000000"/>
            <w:sz w:val="20"/>
            <w:szCs w:val="20"/>
          </w:rPr>
          <w:t>/</w:t>
        </w:r>
        <w:r w:rsidRPr="00181C57">
          <w:rPr>
            <w:rStyle w:val="a6"/>
            <w:rFonts w:ascii="Times New Roman" w:hAnsi="Times New Roman"/>
            <w:color w:val="000000"/>
            <w:sz w:val="20"/>
            <w:szCs w:val="20"/>
            <w:lang w:val="en-US"/>
          </w:rPr>
          <w:t>info</w:t>
        </w:r>
        <w:r w:rsidRPr="00181C57">
          <w:rPr>
            <w:rStyle w:val="a6"/>
            <w:rFonts w:ascii="Times New Roman" w:hAnsi="Times New Roman"/>
            <w:color w:val="000000"/>
            <w:sz w:val="20"/>
            <w:szCs w:val="20"/>
          </w:rPr>
          <w:t>-</w:t>
        </w:r>
        <w:r w:rsidRPr="00181C57">
          <w:rPr>
            <w:rStyle w:val="a6"/>
            <w:rFonts w:ascii="Times New Roman" w:hAnsi="Times New Roman"/>
            <w:color w:val="000000"/>
            <w:sz w:val="20"/>
            <w:szCs w:val="20"/>
            <w:lang w:val="en-US"/>
          </w:rPr>
          <w:t>prostranstvo</w:t>
        </w:r>
        <w:r w:rsidRPr="00181C57">
          <w:rPr>
            <w:rStyle w:val="a6"/>
            <w:rFonts w:ascii="Times New Roman" w:hAnsi="Times New Roman"/>
            <w:color w:val="000000"/>
            <w:sz w:val="20"/>
            <w:szCs w:val="20"/>
          </w:rPr>
          <w:t>/</w:t>
        </w:r>
        <w:r w:rsidRPr="00181C57">
          <w:rPr>
            <w:rStyle w:val="a6"/>
            <w:rFonts w:ascii="Times New Roman" w:hAnsi="Times New Roman"/>
            <w:color w:val="000000"/>
            <w:sz w:val="20"/>
            <w:szCs w:val="20"/>
            <w:lang w:val="en-US"/>
          </w:rPr>
          <w:t>info</w:t>
        </w:r>
        <w:r w:rsidRPr="00181C57">
          <w:rPr>
            <w:rStyle w:val="a6"/>
            <w:rFonts w:ascii="Times New Roman" w:hAnsi="Times New Roman"/>
            <w:color w:val="000000"/>
            <w:sz w:val="20"/>
            <w:szCs w:val="20"/>
          </w:rPr>
          <w:t>-</w:t>
        </w:r>
        <w:r w:rsidRPr="00181C57">
          <w:rPr>
            <w:rStyle w:val="a6"/>
            <w:rFonts w:ascii="Times New Roman" w:hAnsi="Times New Roman"/>
            <w:color w:val="000000"/>
            <w:sz w:val="20"/>
            <w:szCs w:val="20"/>
            <w:lang w:val="en-US"/>
          </w:rPr>
          <w:t>prostranstvo</w:t>
        </w:r>
        <w:r w:rsidRPr="00181C57">
          <w:rPr>
            <w:rStyle w:val="a6"/>
            <w:rFonts w:ascii="Times New Roman" w:hAnsi="Times New Roman"/>
            <w:color w:val="000000"/>
            <w:sz w:val="20"/>
            <w:szCs w:val="20"/>
          </w:rPr>
          <w:t>.</w:t>
        </w:r>
        <w:r w:rsidRPr="00181C57">
          <w:rPr>
            <w:rStyle w:val="a6"/>
            <w:rFonts w:ascii="Times New Roman" w:hAnsi="Times New Roman"/>
            <w:color w:val="000000"/>
            <w:sz w:val="20"/>
            <w:szCs w:val="20"/>
            <w:lang w:val="en-US"/>
          </w:rPr>
          <w:t>pdf</w:t>
        </w:r>
      </w:hyperlink>
      <w:r w:rsidRPr="00181C57">
        <w:rPr>
          <w:rFonts w:ascii="Times New Roman" w:hAnsi="Times New Roman"/>
          <w:color w:val="000000"/>
          <w:sz w:val="20"/>
          <w:szCs w:val="20"/>
        </w:rPr>
        <w:t xml:space="preserve">) </w:t>
      </w:r>
      <w:bookmarkEnd w:id="0"/>
    </w:p>
  </w:footnote>
  <w:footnote w:id="2">
    <w:p w:rsidR="00466B32" w:rsidRDefault="00466B32" w:rsidP="009929E0">
      <w:r w:rsidRPr="00181C57">
        <w:rPr>
          <w:rStyle w:val="a5"/>
          <w:rFonts w:ascii="Times New Roman" w:hAnsi="Times New Roman"/>
          <w:sz w:val="20"/>
          <w:szCs w:val="20"/>
        </w:rPr>
        <w:footnoteRef/>
      </w:r>
      <w:r w:rsidRPr="00181C57">
        <w:rPr>
          <w:rFonts w:ascii="Times New Roman" w:hAnsi="Times New Roman"/>
          <w:sz w:val="20"/>
          <w:szCs w:val="20"/>
        </w:rPr>
        <w:t xml:space="preserve"> </w:t>
      </w:r>
      <w:r w:rsidRPr="00181C57">
        <w:rPr>
          <w:rFonts w:ascii="Times New Roman" w:hAnsi="Times New Roman"/>
          <w:color w:val="000000"/>
          <w:sz w:val="20"/>
          <w:szCs w:val="20"/>
        </w:rPr>
        <w:t>Дзялошинский И. М. Информационное пространство России: структура, особенности  функционирования, перспективы эволюции., 2001. [Электронный документ] (</w:t>
      </w:r>
      <w:hyperlink r:id="rId2" w:history="1">
        <w:r w:rsidRPr="00181C57">
          <w:rPr>
            <w:rStyle w:val="a6"/>
            <w:rFonts w:ascii="Times New Roman" w:hAnsi="Times New Roman"/>
            <w:color w:val="000000"/>
            <w:sz w:val="20"/>
            <w:szCs w:val="20"/>
            <w:lang w:val="en-US"/>
          </w:rPr>
          <w:t>http</w:t>
        </w:r>
        <w:r w:rsidRPr="00181C57">
          <w:rPr>
            <w:rStyle w:val="a6"/>
            <w:rFonts w:ascii="Times New Roman" w:hAnsi="Times New Roman"/>
            <w:color w:val="000000"/>
            <w:sz w:val="20"/>
            <w:szCs w:val="20"/>
          </w:rPr>
          <w:t>://</w:t>
        </w:r>
        <w:r w:rsidRPr="00181C57">
          <w:rPr>
            <w:rStyle w:val="a6"/>
            <w:rFonts w:ascii="Times New Roman" w:hAnsi="Times New Roman"/>
            <w:color w:val="000000"/>
            <w:sz w:val="20"/>
            <w:szCs w:val="20"/>
            <w:lang w:val="en-US"/>
          </w:rPr>
          <w:t>www</w:t>
        </w:r>
        <w:r w:rsidRPr="00181C57">
          <w:rPr>
            <w:rStyle w:val="a6"/>
            <w:rFonts w:ascii="Times New Roman" w:hAnsi="Times New Roman"/>
            <w:color w:val="000000"/>
            <w:sz w:val="20"/>
            <w:szCs w:val="20"/>
          </w:rPr>
          <w:t>.</w:t>
        </w:r>
        <w:r w:rsidRPr="00181C57">
          <w:rPr>
            <w:rStyle w:val="a6"/>
            <w:rFonts w:ascii="Times New Roman" w:hAnsi="Times New Roman"/>
            <w:color w:val="000000"/>
            <w:sz w:val="20"/>
            <w:szCs w:val="20"/>
            <w:lang w:val="en-US"/>
          </w:rPr>
          <w:t>dzyalosh</w:t>
        </w:r>
        <w:r w:rsidRPr="00181C57">
          <w:rPr>
            <w:rStyle w:val="a6"/>
            <w:rFonts w:ascii="Times New Roman" w:hAnsi="Times New Roman"/>
            <w:color w:val="000000"/>
            <w:sz w:val="20"/>
            <w:szCs w:val="20"/>
          </w:rPr>
          <w:t>.</w:t>
        </w:r>
        <w:r w:rsidRPr="00181C57">
          <w:rPr>
            <w:rStyle w:val="a6"/>
            <w:rFonts w:ascii="Times New Roman" w:hAnsi="Times New Roman"/>
            <w:color w:val="000000"/>
            <w:sz w:val="20"/>
            <w:szCs w:val="20"/>
            <w:lang w:val="en-US"/>
          </w:rPr>
          <w:t>ru</w:t>
        </w:r>
        <w:r w:rsidRPr="00181C57">
          <w:rPr>
            <w:rStyle w:val="a6"/>
            <w:rFonts w:ascii="Times New Roman" w:hAnsi="Times New Roman"/>
            <w:color w:val="000000"/>
            <w:sz w:val="20"/>
            <w:szCs w:val="20"/>
          </w:rPr>
          <w:t>/01-</w:t>
        </w:r>
        <w:r w:rsidRPr="00181C57">
          <w:rPr>
            <w:rStyle w:val="a6"/>
            <w:rFonts w:ascii="Times New Roman" w:hAnsi="Times New Roman"/>
            <w:color w:val="000000"/>
            <w:sz w:val="20"/>
            <w:szCs w:val="20"/>
            <w:lang w:val="en-US"/>
          </w:rPr>
          <w:t>comm</w:t>
        </w:r>
        <w:r w:rsidRPr="00181C57">
          <w:rPr>
            <w:rStyle w:val="a6"/>
            <w:rFonts w:ascii="Times New Roman" w:hAnsi="Times New Roman"/>
            <w:color w:val="000000"/>
            <w:sz w:val="20"/>
            <w:szCs w:val="20"/>
          </w:rPr>
          <w:t>/</w:t>
        </w:r>
        <w:r w:rsidRPr="00181C57">
          <w:rPr>
            <w:rStyle w:val="a6"/>
            <w:rFonts w:ascii="Times New Roman" w:hAnsi="Times New Roman"/>
            <w:color w:val="000000"/>
            <w:sz w:val="20"/>
            <w:szCs w:val="20"/>
            <w:lang w:val="en-US"/>
          </w:rPr>
          <w:t>books</w:t>
        </w:r>
        <w:r w:rsidRPr="00181C57">
          <w:rPr>
            <w:rStyle w:val="a6"/>
            <w:rFonts w:ascii="Times New Roman" w:hAnsi="Times New Roman"/>
            <w:color w:val="000000"/>
            <w:sz w:val="20"/>
            <w:szCs w:val="20"/>
          </w:rPr>
          <w:t>/</w:t>
        </w:r>
        <w:r w:rsidRPr="00181C57">
          <w:rPr>
            <w:rStyle w:val="a6"/>
            <w:rFonts w:ascii="Times New Roman" w:hAnsi="Times New Roman"/>
            <w:color w:val="000000"/>
            <w:sz w:val="20"/>
            <w:szCs w:val="20"/>
            <w:lang w:val="en-US"/>
          </w:rPr>
          <w:t>info</w:t>
        </w:r>
        <w:r w:rsidRPr="00181C57">
          <w:rPr>
            <w:rStyle w:val="a6"/>
            <w:rFonts w:ascii="Times New Roman" w:hAnsi="Times New Roman"/>
            <w:color w:val="000000"/>
            <w:sz w:val="20"/>
            <w:szCs w:val="20"/>
          </w:rPr>
          <w:t>-</w:t>
        </w:r>
        <w:r w:rsidRPr="00181C57">
          <w:rPr>
            <w:rStyle w:val="a6"/>
            <w:rFonts w:ascii="Times New Roman" w:hAnsi="Times New Roman"/>
            <w:color w:val="000000"/>
            <w:sz w:val="20"/>
            <w:szCs w:val="20"/>
            <w:lang w:val="en-US"/>
          </w:rPr>
          <w:t>prostranstvo</w:t>
        </w:r>
        <w:r w:rsidRPr="00181C57">
          <w:rPr>
            <w:rStyle w:val="a6"/>
            <w:rFonts w:ascii="Times New Roman" w:hAnsi="Times New Roman"/>
            <w:color w:val="000000"/>
            <w:sz w:val="20"/>
            <w:szCs w:val="20"/>
          </w:rPr>
          <w:t>/</w:t>
        </w:r>
        <w:r w:rsidRPr="00181C57">
          <w:rPr>
            <w:rStyle w:val="a6"/>
            <w:rFonts w:ascii="Times New Roman" w:hAnsi="Times New Roman"/>
            <w:color w:val="000000"/>
            <w:sz w:val="20"/>
            <w:szCs w:val="20"/>
            <w:lang w:val="en-US"/>
          </w:rPr>
          <w:t>info</w:t>
        </w:r>
        <w:r w:rsidRPr="00181C57">
          <w:rPr>
            <w:rStyle w:val="a6"/>
            <w:rFonts w:ascii="Times New Roman" w:hAnsi="Times New Roman"/>
            <w:color w:val="000000"/>
            <w:sz w:val="20"/>
            <w:szCs w:val="20"/>
          </w:rPr>
          <w:t>-</w:t>
        </w:r>
        <w:r w:rsidRPr="00181C57">
          <w:rPr>
            <w:rStyle w:val="a6"/>
            <w:rFonts w:ascii="Times New Roman" w:hAnsi="Times New Roman"/>
            <w:color w:val="000000"/>
            <w:sz w:val="20"/>
            <w:szCs w:val="20"/>
            <w:lang w:val="en-US"/>
          </w:rPr>
          <w:t>prostranstvo</w:t>
        </w:r>
        <w:r w:rsidRPr="00181C57">
          <w:rPr>
            <w:rStyle w:val="a6"/>
            <w:rFonts w:ascii="Times New Roman" w:hAnsi="Times New Roman"/>
            <w:color w:val="000000"/>
            <w:sz w:val="20"/>
            <w:szCs w:val="20"/>
          </w:rPr>
          <w:t>.</w:t>
        </w:r>
        <w:r w:rsidRPr="00181C57">
          <w:rPr>
            <w:rStyle w:val="a6"/>
            <w:rFonts w:ascii="Times New Roman" w:hAnsi="Times New Roman"/>
            <w:color w:val="000000"/>
            <w:sz w:val="20"/>
            <w:szCs w:val="20"/>
            <w:lang w:val="en-US"/>
          </w:rPr>
          <w:t>pdf</w:t>
        </w:r>
      </w:hyperlink>
      <w:r w:rsidRPr="00181C57">
        <w:rPr>
          <w:rFonts w:ascii="Times New Roman" w:hAnsi="Times New Roman"/>
          <w:color w:val="000000"/>
          <w:sz w:val="20"/>
          <w:szCs w:val="20"/>
        </w:rPr>
        <w:t>)</w:t>
      </w:r>
    </w:p>
  </w:footnote>
  <w:footnote w:id="3">
    <w:p w:rsidR="00466B32" w:rsidRDefault="00466B32" w:rsidP="009929E0">
      <w:pPr>
        <w:pStyle w:val="a3"/>
      </w:pPr>
      <w:r w:rsidRPr="00181C57">
        <w:rPr>
          <w:rStyle w:val="a5"/>
        </w:rPr>
        <w:footnoteRef/>
      </w:r>
      <w:r w:rsidRPr="00181C57">
        <w:t xml:space="preserve"> Там же.</w:t>
      </w:r>
    </w:p>
  </w:footnote>
  <w:footnote w:id="4">
    <w:p w:rsidR="00466B32" w:rsidRDefault="00466B32" w:rsidP="009929E0">
      <w:pPr>
        <w:pStyle w:val="a3"/>
      </w:pPr>
      <w:r w:rsidRPr="00181C57">
        <w:rPr>
          <w:rStyle w:val="a5"/>
          <w:color w:val="000000"/>
        </w:rPr>
        <w:footnoteRef/>
      </w:r>
      <w:r w:rsidRPr="00181C57">
        <w:rPr>
          <w:color w:val="000000"/>
        </w:rPr>
        <w:t xml:space="preserve"> Там же.</w:t>
      </w:r>
    </w:p>
  </w:footnote>
  <w:footnote w:id="5">
    <w:p w:rsidR="00466B32" w:rsidRDefault="00466B32" w:rsidP="009929E0">
      <w:r w:rsidRPr="00181C57">
        <w:rPr>
          <w:rStyle w:val="a5"/>
          <w:rFonts w:ascii="Times New Roman" w:hAnsi="Times New Roman"/>
          <w:sz w:val="20"/>
          <w:szCs w:val="20"/>
        </w:rPr>
        <w:footnoteRef/>
      </w:r>
      <w:r w:rsidRPr="00181C57">
        <w:rPr>
          <w:rFonts w:ascii="Times New Roman" w:hAnsi="Times New Roman"/>
          <w:sz w:val="20"/>
          <w:szCs w:val="20"/>
        </w:rPr>
        <w:t xml:space="preserve"> Дзялошинский И. М. Информационное пространство России: структура, особенности  функционирования, перспективы эволюции., 2001. [Электронный документ</w:t>
      </w:r>
      <w:r w:rsidRPr="00181C57">
        <w:rPr>
          <w:rFonts w:ascii="Times New Roman" w:hAnsi="Times New Roman"/>
          <w:color w:val="000000"/>
          <w:sz w:val="20"/>
          <w:szCs w:val="20"/>
        </w:rPr>
        <w:t>] (</w:t>
      </w:r>
      <w:hyperlink r:id="rId3" w:history="1">
        <w:r w:rsidRPr="00181C57">
          <w:rPr>
            <w:rStyle w:val="a6"/>
            <w:rFonts w:ascii="Times New Roman" w:hAnsi="Times New Roman"/>
            <w:color w:val="000000"/>
            <w:sz w:val="20"/>
            <w:szCs w:val="20"/>
            <w:lang w:val="en-US"/>
          </w:rPr>
          <w:t>http</w:t>
        </w:r>
        <w:r w:rsidRPr="00181C57">
          <w:rPr>
            <w:rStyle w:val="a6"/>
            <w:rFonts w:ascii="Times New Roman" w:hAnsi="Times New Roman"/>
            <w:color w:val="000000"/>
            <w:sz w:val="20"/>
            <w:szCs w:val="20"/>
          </w:rPr>
          <w:t>://</w:t>
        </w:r>
        <w:r w:rsidRPr="00181C57">
          <w:rPr>
            <w:rStyle w:val="a6"/>
            <w:rFonts w:ascii="Times New Roman" w:hAnsi="Times New Roman"/>
            <w:color w:val="000000"/>
            <w:sz w:val="20"/>
            <w:szCs w:val="20"/>
            <w:lang w:val="en-US"/>
          </w:rPr>
          <w:t>www</w:t>
        </w:r>
        <w:r w:rsidRPr="00181C57">
          <w:rPr>
            <w:rStyle w:val="a6"/>
            <w:rFonts w:ascii="Times New Roman" w:hAnsi="Times New Roman"/>
            <w:color w:val="000000"/>
            <w:sz w:val="20"/>
            <w:szCs w:val="20"/>
          </w:rPr>
          <w:t>.</w:t>
        </w:r>
        <w:r w:rsidRPr="00181C57">
          <w:rPr>
            <w:rStyle w:val="a6"/>
            <w:rFonts w:ascii="Times New Roman" w:hAnsi="Times New Roman"/>
            <w:color w:val="000000"/>
            <w:sz w:val="20"/>
            <w:szCs w:val="20"/>
            <w:lang w:val="en-US"/>
          </w:rPr>
          <w:t>dzyalosh</w:t>
        </w:r>
        <w:r w:rsidRPr="00181C57">
          <w:rPr>
            <w:rStyle w:val="a6"/>
            <w:rFonts w:ascii="Times New Roman" w:hAnsi="Times New Roman"/>
            <w:color w:val="000000"/>
            <w:sz w:val="20"/>
            <w:szCs w:val="20"/>
          </w:rPr>
          <w:t>.</w:t>
        </w:r>
        <w:r w:rsidRPr="00181C57">
          <w:rPr>
            <w:rStyle w:val="a6"/>
            <w:rFonts w:ascii="Times New Roman" w:hAnsi="Times New Roman"/>
            <w:color w:val="000000"/>
            <w:sz w:val="20"/>
            <w:szCs w:val="20"/>
            <w:lang w:val="en-US"/>
          </w:rPr>
          <w:t>ru</w:t>
        </w:r>
        <w:r w:rsidRPr="00181C57">
          <w:rPr>
            <w:rStyle w:val="a6"/>
            <w:rFonts w:ascii="Times New Roman" w:hAnsi="Times New Roman"/>
            <w:color w:val="000000"/>
            <w:sz w:val="20"/>
            <w:szCs w:val="20"/>
          </w:rPr>
          <w:t>/01-</w:t>
        </w:r>
        <w:r w:rsidRPr="00181C57">
          <w:rPr>
            <w:rStyle w:val="a6"/>
            <w:rFonts w:ascii="Times New Roman" w:hAnsi="Times New Roman"/>
            <w:color w:val="000000"/>
            <w:sz w:val="20"/>
            <w:szCs w:val="20"/>
            <w:lang w:val="en-US"/>
          </w:rPr>
          <w:t>comm</w:t>
        </w:r>
        <w:r w:rsidRPr="00181C57">
          <w:rPr>
            <w:rStyle w:val="a6"/>
            <w:rFonts w:ascii="Times New Roman" w:hAnsi="Times New Roman"/>
            <w:color w:val="000000"/>
            <w:sz w:val="20"/>
            <w:szCs w:val="20"/>
          </w:rPr>
          <w:t>/</w:t>
        </w:r>
        <w:r w:rsidRPr="00181C57">
          <w:rPr>
            <w:rStyle w:val="a6"/>
            <w:rFonts w:ascii="Times New Roman" w:hAnsi="Times New Roman"/>
            <w:color w:val="000000"/>
            <w:sz w:val="20"/>
            <w:szCs w:val="20"/>
            <w:lang w:val="en-US"/>
          </w:rPr>
          <w:t>books</w:t>
        </w:r>
        <w:r w:rsidRPr="00181C57">
          <w:rPr>
            <w:rStyle w:val="a6"/>
            <w:rFonts w:ascii="Times New Roman" w:hAnsi="Times New Roman"/>
            <w:color w:val="000000"/>
            <w:sz w:val="20"/>
            <w:szCs w:val="20"/>
          </w:rPr>
          <w:t>/</w:t>
        </w:r>
        <w:r w:rsidRPr="00181C57">
          <w:rPr>
            <w:rStyle w:val="a6"/>
            <w:rFonts w:ascii="Times New Roman" w:hAnsi="Times New Roman"/>
            <w:color w:val="000000"/>
            <w:sz w:val="20"/>
            <w:szCs w:val="20"/>
            <w:lang w:val="en-US"/>
          </w:rPr>
          <w:t>info</w:t>
        </w:r>
        <w:r w:rsidRPr="00181C57">
          <w:rPr>
            <w:rStyle w:val="a6"/>
            <w:rFonts w:ascii="Times New Roman" w:hAnsi="Times New Roman"/>
            <w:color w:val="000000"/>
            <w:sz w:val="20"/>
            <w:szCs w:val="20"/>
          </w:rPr>
          <w:t>-</w:t>
        </w:r>
        <w:r w:rsidRPr="00181C57">
          <w:rPr>
            <w:rStyle w:val="a6"/>
            <w:rFonts w:ascii="Times New Roman" w:hAnsi="Times New Roman"/>
            <w:color w:val="000000"/>
            <w:sz w:val="20"/>
            <w:szCs w:val="20"/>
            <w:lang w:val="en-US"/>
          </w:rPr>
          <w:t>prostranstvo</w:t>
        </w:r>
        <w:r w:rsidRPr="00181C57">
          <w:rPr>
            <w:rStyle w:val="a6"/>
            <w:rFonts w:ascii="Times New Roman" w:hAnsi="Times New Roman"/>
            <w:color w:val="000000"/>
            <w:sz w:val="20"/>
            <w:szCs w:val="20"/>
          </w:rPr>
          <w:t>/</w:t>
        </w:r>
        <w:r w:rsidRPr="00181C57">
          <w:rPr>
            <w:rStyle w:val="a6"/>
            <w:rFonts w:ascii="Times New Roman" w:hAnsi="Times New Roman"/>
            <w:color w:val="000000"/>
            <w:sz w:val="20"/>
            <w:szCs w:val="20"/>
            <w:lang w:val="en-US"/>
          </w:rPr>
          <w:t>info</w:t>
        </w:r>
        <w:r w:rsidRPr="00181C57">
          <w:rPr>
            <w:rStyle w:val="a6"/>
            <w:rFonts w:ascii="Times New Roman" w:hAnsi="Times New Roman"/>
            <w:color w:val="000000"/>
            <w:sz w:val="20"/>
            <w:szCs w:val="20"/>
          </w:rPr>
          <w:t>-</w:t>
        </w:r>
        <w:r w:rsidRPr="00181C57">
          <w:rPr>
            <w:rStyle w:val="a6"/>
            <w:rFonts w:ascii="Times New Roman" w:hAnsi="Times New Roman"/>
            <w:color w:val="000000"/>
            <w:sz w:val="20"/>
            <w:szCs w:val="20"/>
            <w:lang w:val="en-US"/>
          </w:rPr>
          <w:t>prostranstvo</w:t>
        </w:r>
        <w:r w:rsidRPr="00181C57">
          <w:rPr>
            <w:rStyle w:val="a6"/>
            <w:rFonts w:ascii="Times New Roman" w:hAnsi="Times New Roman"/>
            <w:color w:val="000000"/>
            <w:sz w:val="20"/>
            <w:szCs w:val="20"/>
          </w:rPr>
          <w:t>.</w:t>
        </w:r>
        <w:r w:rsidRPr="00181C57">
          <w:rPr>
            <w:rStyle w:val="a6"/>
            <w:rFonts w:ascii="Times New Roman" w:hAnsi="Times New Roman"/>
            <w:color w:val="000000"/>
            <w:sz w:val="20"/>
            <w:szCs w:val="20"/>
            <w:lang w:val="en-US"/>
          </w:rPr>
          <w:t>pdf</w:t>
        </w:r>
      </w:hyperlink>
      <w:r w:rsidRPr="00181C57">
        <w:rPr>
          <w:rFonts w:ascii="Times New Roman" w:hAnsi="Times New Roman"/>
          <w:sz w:val="20"/>
          <w:szCs w:val="20"/>
        </w:rPr>
        <w:t>)</w:t>
      </w:r>
    </w:p>
  </w:footnote>
  <w:footnote w:id="6">
    <w:p w:rsidR="00466B32" w:rsidRDefault="00466B32" w:rsidP="009929E0">
      <w:pPr>
        <w:pStyle w:val="a3"/>
      </w:pPr>
      <w:r w:rsidRPr="00181C57">
        <w:rPr>
          <w:rStyle w:val="a5"/>
        </w:rPr>
        <w:footnoteRef/>
      </w:r>
      <w:r w:rsidRPr="00181C57">
        <w:t xml:space="preserve"> Там же.</w:t>
      </w:r>
    </w:p>
  </w:footnote>
  <w:footnote w:id="7">
    <w:p w:rsidR="00466B32" w:rsidRDefault="00466B32" w:rsidP="009929E0">
      <w:pPr>
        <w:pStyle w:val="a3"/>
      </w:pPr>
      <w:r w:rsidRPr="00181C57">
        <w:rPr>
          <w:rStyle w:val="a5"/>
        </w:rPr>
        <w:footnoteRef/>
      </w:r>
      <w:r w:rsidRPr="00181C57">
        <w:rPr>
          <w:color w:val="000000"/>
        </w:rPr>
        <w:t xml:space="preserve"> Там же.</w:t>
      </w:r>
    </w:p>
  </w:footnote>
  <w:footnote w:id="8">
    <w:p w:rsidR="00466B32" w:rsidRDefault="00466B32" w:rsidP="009929E0">
      <w:pPr>
        <w:pStyle w:val="a3"/>
      </w:pPr>
      <w:r w:rsidRPr="00181C57">
        <w:rPr>
          <w:rStyle w:val="a5"/>
          <w:color w:val="000000"/>
        </w:rPr>
        <w:footnoteRef/>
      </w:r>
      <w:r w:rsidRPr="00181C57">
        <w:rPr>
          <w:color w:val="000000"/>
        </w:rPr>
        <w:t xml:space="preserve"> Электронный портал «Мелочи журналистики». Категориальный аппарат теории коммуникации (</w:t>
      </w:r>
      <w:hyperlink r:id="rId4" w:history="1">
        <w:r w:rsidRPr="00181C57">
          <w:rPr>
            <w:rStyle w:val="a6"/>
            <w:color w:val="000000"/>
          </w:rPr>
          <w:t>http://its-journalist.ru/Articles/kategorial._nyj_apparat_teorii_kommunikacii_chast._4.html</w:t>
        </w:r>
      </w:hyperlink>
      <w:r w:rsidRPr="00181C57">
        <w:rPr>
          <w:color w:val="000000"/>
        </w:rPr>
        <w:t xml:space="preserve">) </w:t>
      </w:r>
    </w:p>
  </w:footnote>
  <w:footnote w:id="9">
    <w:p w:rsidR="00466B32" w:rsidRDefault="00466B32" w:rsidP="009929E0">
      <w:pPr>
        <w:pStyle w:val="a3"/>
      </w:pPr>
      <w:r w:rsidRPr="00181C57">
        <w:rPr>
          <w:rStyle w:val="a5"/>
        </w:rPr>
        <w:footnoteRef/>
      </w:r>
      <w:r w:rsidRPr="00181C57">
        <w:t xml:space="preserve"> Лиллекер Д. Политическая коммуникация. Ключевые концепты / Пер. с англ. С. И. Остнек – Х.: Изд-во «Гуманитарный центр», 2010. – С. 19.</w:t>
      </w:r>
    </w:p>
  </w:footnote>
  <w:footnote w:id="10">
    <w:p w:rsidR="00466B32" w:rsidRDefault="00466B32" w:rsidP="009929E0">
      <w:pPr>
        <w:pStyle w:val="a3"/>
      </w:pPr>
      <w:r w:rsidRPr="00181C57">
        <w:rPr>
          <w:rStyle w:val="a5"/>
        </w:rPr>
        <w:footnoteRef/>
      </w:r>
      <w:r w:rsidRPr="00181C57">
        <w:t xml:space="preserve"> Лукьянова Н. А</w:t>
      </w:r>
      <w:r w:rsidRPr="00181C57">
        <w:rPr>
          <w:bCs/>
        </w:rPr>
        <w:t xml:space="preserve">. </w:t>
      </w:r>
      <w:r w:rsidRPr="00181C57">
        <w:rPr>
          <w:bCs/>
          <w:lang w:val="en-US"/>
        </w:rPr>
        <w:t>Homo</w:t>
      </w:r>
      <w:r w:rsidRPr="00181C57">
        <w:rPr>
          <w:bCs/>
        </w:rPr>
        <w:t xml:space="preserve"> </w:t>
      </w:r>
      <w:r w:rsidRPr="00181C57">
        <w:rPr>
          <w:bCs/>
          <w:lang w:val="en-US"/>
        </w:rPr>
        <w:t>significans</w:t>
      </w:r>
      <w:r w:rsidRPr="00181C57">
        <w:rPr>
          <w:bCs/>
        </w:rPr>
        <w:t xml:space="preserve"> в коммуникативном пространстве</w:t>
      </w:r>
      <w:r w:rsidRPr="00181C57">
        <w:t>. [Текст] / Н.А. Лукьянова, // Человек. - 2008. - №4.- С. 107</w:t>
      </w:r>
    </w:p>
  </w:footnote>
  <w:footnote w:id="11">
    <w:p w:rsidR="00466B32" w:rsidRDefault="00466B32" w:rsidP="009929E0">
      <w:pPr>
        <w:pStyle w:val="a3"/>
      </w:pPr>
      <w:r w:rsidRPr="00181C57">
        <w:rPr>
          <w:rStyle w:val="a5"/>
        </w:rPr>
        <w:footnoteRef/>
      </w:r>
      <w:r w:rsidRPr="00181C57">
        <w:t xml:space="preserve"> Лиллекер Д. Политическая коммуникация. Ключевые концепты / Пер. с англ. С. И. Остнек – Х.: Изд-во «Гуманитарный центр», 2010. – С. 20.</w:t>
      </w:r>
    </w:p>
  </w:footnote>
  <w:footnote w:id="12">
    <w:p w:rsidR="00466B32" w:rsidRDefault="00466B32" w:rsidP="009929E0">
      <w:pPr>
        <w:pStyle w:val="a3"/>
      </w:pPr>
      <w:r w:rsidRPr="00181C57">
        <w:rPr>
          <w:rStyle w:val="a5"/>
        </w:rPr>
        <w:footnoteRef/>
      </w:r>
      <w:r w:rsidRPr="00181C57">
        <w:t xml:space="preserve"> </w:t>
      </w:r>
      <w:r w:rsidRPr="00181C57">
        <w:rPr>
          <w:lang w:val="en-US"/>
        </w:rPr>
        <w:t>Lynda</w:t>
      </w:r>
      <w:r w:rsidRPr="00181C57">
        <w:t xml:space="preserve"> </w:t>
      </w:r>
      <w:r w:rsidRPr="00181C57">
        <w:rPr>
          <w:lang w:val="en-US"/>
        </w:rPr>
        <w:t>Lee</w:t>
      </w:r>
      <w:r w:rsidRPr="00181C57">
        <w:t xml:space="preserve"> </w:t>
      </w:r>
      <w:r w:rsidRPr="00181C57">
        <w:rPr>
          <w:lang w:val="en-US"/>
        </w:rPr>
        <w:t>Kaid</w:t>
      </w:r>
      <w:r w:rsidRPr="00181C57">
        <w:t xml:space="preserve">. </w:t>
      </w:r>
      <w:r w:rsidRPr="00181C57">
        <w:rPr>
          <w:lang w:val="en-US"/>
        </w:rPr>
        <w:t>Handbook of political communication research. London</w:t>
      </w:r>
      <w:r w:rsidRPr="00181C57">
        <w:t xml:space="preserve">: </w:t>
      </w:r>
      <w:r w:rsidRPr="00181C57">
        <w:rPr>
          <w:lang w:val="en-US"/>
        </w:rPr>
        <w:t>Routledge</w:t>
      </w:r>
      <w:r w:rsidRPr="00181C57">
        <w:t xml:space="preserve">, 2004. – </w:t>
      </w:r>
      <w:r w:rsidRPr="00181C57">
        <w:rPr>
          <w:lang w:val="en-US"/>
        </w:rPr>
        <w:t>P</w:t>
      </w:r>
      <w:r w:rsidRPr="00181C57">
        <w:t>. 509.</w:t>
      </w:r>
    </w:p>
  </w:footnote>
  <w:footnote w:id="13">
    <w:p w:rsidR="00466B32" w:rsidRDefault="00466B32" w:rsidP="009929E0">
      <w:pPr>
        <w:pStyle w:val="a3"/>
      </w:pPr>
      <w:r w:rsidRPr="00181C57">
        <w:rPr>
          <w:rStyle w:val="a5"/>
        </w:rPr>
        <w:footnoteRef/>
      </w:r>
      <w:r w:rsidRPr="00181C57">
        <w:t xml:space="preserve"> Электронный новостной портал «СМИ2». (</w:t>
      </w:r>
      <w:hyperlink r:id="rId5" w:history="1">
        <w:r w:rsidRPr="00181C57">
          <w:rPr>
            <w:rStyle w:val="a6"/>
            <w:color w:val="000000"/>
          </w:rPr>
          <w:t>http://smi2.ru/sedoi95733/c572450/</w:t>
        </w:r>
      </w:hyperlink>
      <w:r w:rsidRPr="00181C57">
        <w:rPr>
          <w:color w:val="000000"/>
        </w:rPr>
        <w:t>).</w:t>
      </w:r>
    </w:p>
  </w:footnote>
  <w:footnote w:id="14">
    <w:p w:rsidR="00466B32" w:rsidRDefault="00466B32" w:rsidP="009929E0">
      <w:pPr>
        <w:pStyle w:val="a3"/>
      </w:pPr>
      <w:r w:rsidRPr="00181C57">
        <w:rPr>
          <w:rStyle w:val="a5"/>
          <w:color w:val="000000"/>
        </w:rPr>
        <w:footnoteRef/>
      </w:r>
      <w:r w:rsidRPr="00181C57">
        <w:rPr>
          <w:color w:val="000000"/>
        </w:rPr>
        <w:t xml:space="preserve"> Электронный новостной портал «Лента.ру» (</w:t>
      </w:r>
      <w:hyperlink r:id="rId6" w:history="1">
        <w:r w:rsidRPr="00181C57">
          <w:rPr>
            <w:rStyle w:val="a6"/>
            <w:color w:val="000000"/>
          </w:rPr>
          <w:t>http://www.lenta.ru/news/2010/07/28/users/</w:t>
        </w:r>
      </w:hyperlink>
      <w:r w:rsidRPr="00181C57">
        <w:rPr>
          <w:color w:val="000000"/>
        </w:rPr>
        <w:t>).</w:t>
      </w:r>
    </w:p>
  </w:footnote>
  <w:footnote w:id="15">
    <w:p w:rsidR="00466B32" w:rsidRDefault="00466B32" w:rsidP="009929E0">
      <w:pPr>
        <w:pStyle w:val="a3"/>
      </w:pPr>
      <w:r w:rsidRPr="00181C57">
        <w:rPr>
          <w:rStyle w:val="a5"/>
        </w:rPr>
        <w:footnoteRef/>
      </w:r>
      <w:r w:rsidRPr="00181C57">
        <w:rPr>
          <w:lang w:val="en-US"/>
        </w:rPr>
        <w:t xml:space="preserve"> </w:t>
      </w:r>
      <w:r w:rsidRPr="00181C57">
        <w:rPr>
          <w:color w:val="000000"/>
          <w:lang w:val="en-US"/>
        </w:rPr>
        <w:t>Lynda Lee Kaid. Handbook of political communication research. London</w:t>
      </w:r>
      <w:r w:rsidRPr="00181C57">
        <w:rPr>
          <w:color w:val="000000"/>
        </w:rPr>
        <w:t xml:space="preserve">: </w:t>
      </w:r>
      <w:r w:rsidRPr="00181C57">
        <w:rPr>
          <w:lang w:val="en-US"/>
        </w:rPr>
        <w:t>Routledge</w:t>
      </w:r>
      <w:r w:rsidRPr="00181C57">
        <w:t xml:space="preserve">, 2004. – </w:t>
      </w:r>
      <w:r w:rsidRPr="00181C57">
        <w:rPr>
          <w:lang w:val="en-US"/>
        </w:rPr>
        <w:t>P</w:t>
      </w:r>
      <w:r w:rsidRPr="00181C57">
        <w:t>. 513.</w:t>
      </w:r>
    </w:p>
  </w:footnote>
  <w:footnote w:id="16">
    <w:p w:rsidR="00466B32" w:rsidRDefault="00466B32" w:rsidP="009929E0">
      <w:pPr>
        <w:pStyle w:val="a3"/>
      </w:pPr>
      <w:r w:rsidRPr="00181C57">
        <w:rPr>
          <w:rStyle w:val="a5"/>
        </w:rPr>
        <w:footnoteRef/>
      </w:r>
      <w:r w:rsidRPr="00181C57">
        <w:t xml:space="preserve"> </w:t>
      </w:r>
      <w:r w:rsidRPr="00181C57">
        <w:rPr>
          <w:iCs/>
        </w:rPr>
        <w:t>Грачев М.Н.</w:t>
      </w:r>
      <w:r w:rsidRPr="00181C57">
        <w:t xml:space="preserve"> Политическая коммуникация: теоретические концепции, модели, векторы развития: Монография. – М.: Прометей, 2004. – С. 237.</w:t>
      </w:r>
    </w:p>
  </w:footnote>
  <w:footnote w:id="17">
    <w:p w:rsidR="00466B32" w:rsidRPr="006416D1" w:rsidRDefault="00466B32" w:rsidP="009929E0">
      <w:pPr>
        <w:pStyle w:val="a3"/>
        <w:rPr>
          <w:lang w:val="en-US"/>
        </w:rPr>
      </w:pPr>
      <w:r w:rsidRPr="00181C57">
        <w:rPr>
          <w:rStyle w:val="a5"/>
        </w:rPr>
        <w:footnoteRef/>
      </w:r>
      <w:r w:rsidRPr="00181C57">
        <w:rPr>
          <w:lang w:val="en-US"/>
        </w:rPr>
        <w:t xml:space="preserve"> </w:t>
      </w:r>
      <w:r w:rsidRPr="00181C57">
        <w:rPr>
          <w:color w:val="000000"/>
          <w:lang w:val="en-US"/>
        </w:rPr>
        <w:t xml:space="preserve">Lynda Lee Kaid. Handbook of political communication research. London: </w:t>
      </w:r>
      <w:r w:rsidRPr="00181C57">
        <w:rPr>
          <w:lang w:val="en-US"/>
        </w:rPr>
        <w:t>Routledge, 2004. – P. 510.</w:t>
      </w:r>
    </w:p>
  </w:footnote>
  <w:footnote w:id="18">
    <w:p w:rsidR="00466B32" w:rsidRDefault="00466B32" w:rsidP="009929E0">
      <w:pPr>
        <w:pStyle w:val="a3"/>
      </w:pPr>
      <w:r w:rsidRPr="00181C57">
        <w:rPr>
          <w:rStyle w:val="a5"/>
        </w:rPr>
        <w:footnoteRef/>
      </w:r>
      <w:r w:rsidRPr="00181C57">
        <w:rPr>
          <w:lang w:val="en-US"/>
        </w:rPr>
        <w:t xml:space="preserve">  </w:t>
      </w:r>
      <w:r w:rsidRPr="00181C57">
        <w:rPr>
          <w:color w:val="000000"/>
          <w:lang w:val="en-US"/>
        </w:rPr>
        <w:t>Kees Brants, Katrin Voltmer. Political Communication in Postmodern Democracy : Challenging the Primacy of Politics. London</w:t>
      </w:r>
      <w:r w:rsidRPr="00181C57">
        <w:rPr>
          <w:color w:val="000000"/>
        </w:rPr>
        <w:t xml:space="preserve">: </w:t>
      </w:r>
      <w:r w:rsidRPr="00181C57">
        <w:rPr>
          <w:lang w:val="en-US"/>
        </w:rPr>
        <w:t>Palgrave</w:t>
      </w:r>
      <w:r w:rsidRPr="00181C57">
        <w:t xml:space="preserve"> </w:t>
      </w:r>
      <w:r w:rsidRPr="00181C57">
        <w:rPr>
          <w:lang w:val="en-US"/>
        </w:rPr>
        <w:t>Macmillan</w:t>
      </w:r>
      <w:r w:rsidRPr="00181C57">
        <w:t xml:space="preserve">, 2011. – </w:t>
      </w:r>
      <w:r w:rsidRPr="00181C57">
        <w:rPr>
          <w:lang w:val="en-US"/>
        </w:rPr>
        <w:t>P</w:t>
      </w:r>
      <w:r w:rsidRPr="00181C57">
        <w:t xml:space="preserve">. 9. </w:t>
      </w:r>
    </w:p>
  </w:footnote>
  <w:footnote w:id="19">
    <w:p w:rsidR="00466B32" w:rsidRDefault="00466B32" w:rsidP="009929E0">
      <w:pPr>
        <w:pStyle w:val="a3"/>
      </w:pPr>
      <w:r w:rsidRPr="00181C57">
        <w:rPr>
          <w:rStyle w:val="a5"/>
        </w:rPr>
        <w:footnoteRef/>
      </w:r>
      <w:r w:rsidRPr="00181C57">
        <w:t xml:space="preserve"> </w:t>
      </w:r>
      <w:r w:rsidRPr="00181C57">
        <w:rPr>
          <w:iCs/>
        </w:rPr>
        <w:t>Грачев М.Н.</w:t>
      </w:r>
      <w:r w:rsidRPr="00181C57">
        <w:t xml:space="preserve"> Политическая коммуникация: теоретические концепции, модели, векторы развития: Монография. – М.: Прометей, 2004. – С. 249.</w:t>
      </w:r>
    </w:p>
  </w:footnote>
  <w:footnote w:id="20">
    <w:p w:rsidR="00466B32" w:rsidRDefault="00466B32" w:rsidP="009929E0">
      <w:pPr>
        <w:widowControl w:val="0"/>
        <w:autoSpaceDE w:val="0"/>
        <w:autoSpaceDN w:val="0"/>
        <w:adjustRightInd w:val="0"/>
      </w:pPr>
      <w:r w:rsidRPr="00181C57">
        <w:rPr>
          <w:rStyle w:val="a5"/>
          <w:rFonts w:ascii="Times New Roman" w:hAnsi="Times New Roman"/>
          <w:sz w:val="20"/>
          <w:szCs w:val="20"/>
        </w:rPr>
        <w:footnoteRef/>
      </w:r>
      <w:r w:rsidRPr="00181C57">
        <w:rPr>
          <w:rFonts w:ascii="Times New Roman" w:hAnsi="Times New Roman"/>
          <w:sz w:val="20"/>
          <w:szCs w:val="20"/>
        </w:rPr>
        <w:t xml:space="preserve"> </w:t>
      </w:r>
      <w:r w:rsidRPr="00181C57">
        <w:rPr>
          <w:rFonts w:ascii="Times New Roman" w:hAnsi="Times New Roman"/>
          <w:bCs/>
          <w:sz w:val="20"/>
          <w:szCs w:val="20"/>
        </w:rPr>
        <w:t>Постановление Правительства РФ</w:t>
      </w:r>
      <w:r w:rsidRPr="00181C57">
        <w:rPr>
          <w:rFonts w:ascii="MS Mincho" w:hAnsi="MS Mincho" w:cs="MS Mincho" w:hint="eastAsia"/>
          <w:bCs/>
          <w:sz w:val="20"/>
          <w:szCs w:val="20"/>
        </w:rPr>
        <w:t> </w:t>
      </w:r>
      <w:r w:rsidRPr="00181C57">
        <w:rPr>
          <w:rFonts w:ascii="Times New Roman" w:hAnsi="Times New Roman"/>
          <w:bCs/>
          <w:sz w:val="20"/>
          <w:szCs w:val="20"/>
        </w:rPr>
        <w:t xml:space="preserve">№ 98 от 12 февраля </w:t>
      </w:r>
      <w:smartTag w:uri="urn:schemas-microsoft-com:office:smarttags" w:element="metricconverter">
        <w:smartTagPr>
          <w:attr w:name="ProductID" w:val="2003 г"/>
        </w:smartTagPr>
        <w:r w:rsidRPr="00181C57">
          <w:rPr>
            <w:rFonts w:ascii="Times New Roman" w:hAnsi="Times New Roman"/>
            <w:bCs/>
            <w:sz w:val="20"/>
            <w:szCs w:val="20"/>
          </w:rPr>
          <w:t>2003 г</w:t>
        </w:r>
      </w:smartTag>
      <w:r w:rsidRPr="00181C57">
        <w:rPr>
          <w:rFonts w:ascii="Times New Roman" w:hAnsi="Times New Roman"/>
          <w:bCs/>
          <w:sz w:val="20"/>
          <w:szCs w:val="20"/>
        </w:rPr>
        <w:t>. «Об обеспечении доступа к информации о деятельности Правительства РФ и федеральных органов исполнительной власти»</w:t>
      </w:r>
    </w:p>
  </w:footnote>
  <w:footnote w:id="21">
    <w:p w:rsidR="00466B32" w:rsidRDefault="00466B32" w:rsidP="009929E0">
      <w:pPr>
        <w:pStyle w:val="a3"/>
      </w:pPr>
      <w:r w:rsidRPr="00181C57">
        <w:rPr>
          <w:rStyle w:val="a5"/>
        </w:rPr>
        <w:footnoteRef/>
      </w:r>
      <w:r w:rsidRPr="00181C57">
        <w:t xml:space="preserve"> </w:t>
      </w:r>
      <w:r w:rsidRPr="00181C57">
        <w:rPr>
          <w:bCs/>
        </w:rPr>
        <w:t xml:space="preserve">Федеральный закон Российской Федерации от 9 февраля </w:t>
      </w:r>
      <w:smartTag w:uri="urn:schemas-microsoft-com:office:smarttags" w:element="metricconverter">
        <w:smartTagPr>
          <w:attr w:name="ProductID" w:val="2009 г"/>
        </w:smartTagPr>
        <w:r w:rsidRPr="00181C57">
          <w:rPr>
            <w:bCs/>
          </w:rPr>
          <w:t>2009 г</w:t>
        </w:r>
      </w:smartTag>
      <w:r w:rsidRPr="00181C57">
        <w:rPr>
          <w:bCs/>
        </w:rPr>
        <w:t xml:space="preserve">. </w:t>
      </w:r>
      <w:r w:rsidRPr="00181C57">
        <w:rPr>
          <w:bCs/>
          <w:lang w:val="en-US"/>
        </w:rPr>
        <w:t>N</w:t>
      </w:r>
      <w:r w:rsidRPr="00181C57">
        <w:rPr>
          <w:bCs/>
        </w:rPr>
        <w:t xml:space="preserve"> 8-ФЗ "Об обеспечении доступа к информации о деятельности государственных органов и органов местного самоуправления" </w:t>
      </w:r>
      <w:r w:rsidRPr="00181C57">
        <w:t>статья №19, статья №20.</w:t>
      </w:r>
    </w:p>
  </w:footnote>
  <w:footnote w:id="22">
    <w:p w:rsidR="00466B32" w:rsidRDefault="00466B32" w:rsidP="009929E0">
      <w:pPr>
        <w:pStyle w:val="a3"/>
      </w:pPr>
      <w:r w:rsidRPr="00181C57">
        <w:rPr>
          <w:rStyle w:val="a5"/>
        </w:rPr>
        <w:footnoteRef/>
      </w:r>
      <w:r w:rsidRPr="00181C57">
        <w:t xml:space="preserve"> </w:t>
      </w:r>
      <w:r w:rsidRPr="00181C57">
        <w:rPr>
          <w:bCs/>
        </w:rPr>
        <w:t xml:space="preserve">Там же. Статья № </w:t>
      </w:r>
      <w:r w:rsidRPr="00181C57">
        <w:t>18 пункт № 9.</w:t>
      </w:r>
    </w:p>
  </w:footnote>
  <w:footnote w:id="23">
    <w:p w:rsidR="00466B32" w:rsidRDefault="00466B32" w:rsidP="009929E0">
      <w:pPr>
        <w:pStyle w:val="a3"/>
      </w:pPr>
      <w:r w:rsidRPr="00181C57">
        <w:rPr>
          <w:rStyle w:val="a5"/>
        </w:rPr>
        <w:footnoteRef/>
      </w:r>
      <w:r w:rsidRPr="00181C57">
        <w:t xml:space="preserve"> </w:t>
      </w:r>
      <w:r w:rsidRPr="00181C57">
        <w:rPr>
          <w:bCs/>
        </w:rPr>
        <w:t xml:space="preserve">Там же. Статья № </w:t>
      </w:r>
      <w:r w:rsidRPr="00181C57">
        <w:t>10 пункт № 2.</w:t>
      </w:r>
    </w:p>
  </w:footnote>
  <w:footnote w:id="24">
    <w:p w:rsidR="00466B32" w:rsidRDefault="00466B32" w:rsidP="009929E0">
      <w:pPr>
        <w:pStyle w:val="a3"/>
      </w:pPr>
      <w:r w:rsidRPr="00181C57">
        <w:rPr>
          <w:rStyle w:val="a5"/>
        </w:rPr>
        <w:footnoteRef/>
      </w:r>
      <w:r w:rsidRPr="00181C57">
        <w:t xml:space="preserve"> </w:t>
      </w:r>
      <w:r w:rsidRPr="00181C57">
        <w:rPr>
          <w:iCs/>
        </w:rPr>
        <w:t>Грачев М.Н.</w:t>
      </w:r>
      <w:r w:rsidRPr="00181C57">
        <w:t xml:space="preserve"> Политическая коммуникация: теоретические концепции, модели, векторы развития: Монография. – М.: Прометей, 2004. – С. 267.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723B8"/>
    <w:multiLevelType w:val="hybridMultilevel"/>
    <w:tmpl w:val="FD50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2B0726"/>
    <w:multiLevelType w:val="hybridMultilevel"/>
    <w:tmpl w:val="E8049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085298"/>
    <w:multiLevelType w:val="hybridMultilevel"/>
    <w:tmpl w:val="CC94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3B02F8"/>
    <w:multiLevelType w:val="multilevel"/>
    <w:tmpl w:val="CC94F4E0"/>
    <w:lvl w:ilvl="0">
      <w:start w:val="1"/>
      <w:numFmt w:val="decimal"/>
      <w:lvlText w:val="%1."/>
      <w:lvlJc w:val="left"/>
      <w:pPr>
        <w:ind w:left="450" w:hanging="450"/>
      </w:pPr>
      <w:rPr>
        <w:rFonts w:cs="Times New Roman" w:hint="default"/>
        <w:color w:val="1A1A1A"/>
      </w:rPr>
    </w:lvl>
    <w:lvl w:ilvl="1">
      <w:start w:val="1"/>
      <w:numFmt w:val="decimal"/>
      <w:lvlText w:val="%1.%2."/>
      <w:lvlJc w:val="left"/>
      <w:pPr>
        <w:ind w:left="1428" w:hanging="720"/>
      </w:pPr>
      <w:rPr>
        <w:rFonts w:cs="Times New Roman" w:hint="default"/>
        <w:color w:val="1A1A1A"/>
      </w:rPr>
    </w:lvl>
    <w:lvl w:ilvl="2">
      <w:start w:val="1"/>
      <w:numFmt w:val="decimal"/>
      <w:lvlText w:val="%1.%2.%3."/>
      <w:lvlJc w:val="left"/>
      <w:pPr>
        <w:ind w:left="2136" w:hanging="720"/>
      </w:pPr>
      <w:rPr>
        <w:rFonts w:cs="Times New Roman" w:hint="default"/>
        <w:color w:val="1A1A1A"/>
      </w:rPr>
    </w:lvl>
    <w:lvl w:ilvl="3">
      <w:start w:val="1"/>
      <w:numFmt w:val="decimal"/>
      <w:lvlText w:val="%1.%2.%3.%4."/>
      <w:lvlJc w:val="left"/>
      <w:pPr>
        <w:ind w:left="3204" w:hanging="1080"/>
      </w:pPr>
      <w:rPr>
        <w:rFonts w:cs="Times New Roman" w:hint="default"/>
        <w:color w:val="1A1A1A"/>
      </w:rPr>
    </w:lvl>
    <w:lvl w:ilvl="4">
      <w:start w:val="1"/>
      <w:numFmt w:val="decimal"/>
      <w:lvlText w:val="%1.%2.%3.%4.%5."/>
      <w:lvlJc w:val="left"/>
      <w:pPr>
        <w:ind w:left="3912" w:hanging="1080"/>
      </w:pPr>
      <w:rPr>
        <w:rFonts w:cs="Times New Roman" w:hint="default"/>
        <w:color w:val="1A1A1A"/>
      </w:rPr>
    </w:lvl>
    <w:lvl w:ilvl="5">
      <w:start w:val="1"/>
      <w:numFmt w:val="decimal"/>
      <w:lvlText w:val="%1.%2.%3.%4.%5.%6."/>
      <w:lvlJc w:val="left"/>
      <w:pPr>
        <w:ind w:left="4980" w:hanging="1440"/>
      </w:pPr>
      <w:rPr>
        <w:rFonts w:cs="Times New Roman" w:hint="default"/>
        <w:color w:val="1A1A1A"/>
      </w:rPr>
    </w:lvl>
    <w:lvl w:ilvl="6">
      <w:start w:val="1"/>
      <w:numFmt w:val="decimal"/>
      <w:lvlText w:val="%1.%2.%3.%4.%5.%6.%7."/>
      <w:lvlJc w:val="left"/>
      <w:pPr>
        <w:ind w:left="6048" w:hanging="1800"/>
      </w:pPr>
      <w:rPr>
        <w:rFonts w:cs="Times New Roman" w:hint="default"/>
        <w:color w:val="1A1A1A"/>
      </w:rPr>
    </w:lvl>
    <w:lvl w:ilvl="7">
      <w:start w:val="1"/>
      <w:numFmt w:val="decimal"/>
      <w:lvlText w:val="%1.%2.%3.%4.%5.%6.%7.%8."/>
      <w:lvlJc w:val="left"/>
      <w:pPr>
        <w:ind w:left="6756" w:hanging="1800"/>
      </w:pPr>
      <w:rPr>
        <w:rFonts w:cs="Times New Roman" w:hint="default"/>
        <w:color w:val="1A1A1A"/>
      </w:rPr>
    </w:lvl>
    <w:lvl w:ilvl="8">
      <w:start w:val="1"/>
      <w:numFmt w:val="decimal"/>
      <w:lvlText w:val="%1.%2.%3.%4.%5.%6.%7.%8.%9."/>
      <w:lvlJc w:val="left"/>
      <w:pPr>
        <w:ind w:left="7824" w:hanging="2160"/>
      </w:pPr>
      <w:rPr>
        <w:rFonts w:cs="Times New Roman" w:hint="default"/>
        <w:color w:val="1A1A1A"/>
      </w:rPr>
    </w:lvl>
  </w:abstractNum>
  <w:abstractNum w:abstractNumId="4">
    <w:nsid w:val="547E1F14"/>
    <w:multiLevelType w:val="hybridMultilevel"/>
    <w:tmpl w:val="D142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4C4F44"/>
    <w:multiLevelType w:val="hybridMultilevel"/>
    <w:tmpl w:val="5980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C84C97"/>
    <w:multiLevelType w:val="hybridMultilevel"/>
    <w:tmpl w:val="E900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29E0"/>
    <w:rsid w:val="000670DE"/>
    <w:rsid w:val="00090649"/>
    <w:rsid w:val="000C23EF"/>
    <w:rsid w:val="001410BE"/>
    <w:rsid w:val="00147248"/>
    <w:rsid w:val="00181C57"/>
    <w:rsid w:val="002973D6"/>
    <w:rsid w:val="002C5A4F"/>
    <w:rsid w:val="00362ABE"/>
    <w:rsid w:val="00382DFA"/>
    <w:rsid w:val="00386BB1"/>
    <w:rsid w:val="003D5863"/>
    <w:rsid w:val="003E5FB3"/>
    <w:rsid w:val="00466B32"/>
    <w:rsid w:val="00490057"/>
    <w:rsid w:val="004F5176"/>
    <w:rsid w:val="005E21B1"/>
    <w:rsid w:val="00631BE1"/>
    <w:rsid w:val="0063594A"/>
    <w:rsid w:val="006416D1"/>
    <w:rsid w:val="00786456"/>
    <w:rsid w:val="00790C60"/>
    <w:rsid w:val="00797B4A"/>
    <w:rsid w:val="007A564A"/>
    <w:rsid w:val="007B3D6D"/>
    <w:rsid w:val="008D01DE"/>
    <w:rsid w:val="008D5AAD"/>
    <w:rsid w:val="008E75D5"/>
    <w:rsid w:val="00900960"/>
    <w:rsid w:val="00954957"/>
    <w:rsid w:val="009929E0"/>
    <w:rsid w:val="00A206D7"/>
    <w:rsid w:val="00A23725"/>
    <w:rsid w:val="00A243B7"/>
    <w:rsid w:val="00C93ECA"/>
    <w:rsid w:val="00C9406B"/>
    <w:rsid w:val="00CA4E9B"/>
    <w:rsid w:val="00D07ED6"/>
    <w:rsid w:val="00D30A8F"/>
    <w:rsid w:val="00D64E79"/>
    <w:rsid w:val="00DD3DF3"/>
    <w:rsid w:val="00EE39DB"/>
    <w:rsid w:val="00F3084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9E0"/>
    <w:rPr>
      <w:rFonts w:ascii="Cambria" w:eastAsia="MS Mincho" w:hAnsi="Cambria"/>
      <w:sz w:val="24"/>
      <w:szCs w:val="24"/>
    </w:rPr>
  </w:style>
  <w:style w:type="paragraph" w:styleId="3">
    <w:name w:val="heading 3"/>
    <w:basedOn w:val="a"/>
    <w:next w:val="a"/>
    <w:link w:val="30"/>
    <w:uiPriority w:val="99"/>
    <w:qFormat/>
    <w:locked/>
    <w:rsid w:val="00D07ED6"/>
    <w:pPr>
      <w:keepNext/>
      <w:spacing w:before="240" w:after="60"/>
      <w:outlineLvl w:val="2"/>
    </w:pPr>
    <w:rPr>
      <w:rFonts w:eastAsia="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9929E0"/>
    <w:rPr>
      <w:rFonts w:ascii="Times New Roman" w:eastAsia="Times New Roman" w:hAnsi="Times New Roman"/>
      <w:sz w:val="20"/>
      <w:szCs w:val="20"/>
      <w:lang w:eastAsia="en-US"/>
    </w:rPr>
  </w:style>
  <w:style w:type="character" w:customStyle="1" w:styleId="a4">
    <w:name w:val="Текст сноски Знак"/>
    <w:basedOn w:val="a0"/>
    <w:link w:val="a3"/>
    <w:uiPriority w:val="99"/>
    <w:locked/>
    <w:rsid w:val="009929E0"/>
    <w:rPr>
      <w:rFonts w:ascii="Times New Roman" w:hAnsi="Times New Roman" w:cs="Times New Roman"/>
      <w:sz w:val="20"/>
      <w:szCs w:val="20"/>
    </w:rPr>
  </w:style>
  <w:style w:type="character" w:styleId="a5">
    <w:name w:val="footnote reference"/>
    <w:basedOn w:val="a0"/>
    <w:uiPriority w:val="99"/>
    <w:rsid w:val="009929E0"/>
    <w:rPr>
      <w:rFonts w:cs="Times New Roman"/>
      <w:vertAlign w:val="superscript"/>
    </w:rPr>
  </w:style>
  <w:style w:type="character" w:styleId="a6">
    <w:name w:val="Hyperlink"/>
    <w:basedOn w:val="a0"/>
    <w:uiPriority w:val="99"/>
    <w:rsid w:val="009929E0"/>
    <w:rPr>
      <w:rFonts w:cs="Times New Roman"/>
      <w:color w:val="0000FF"/>
      <w:u w:val="single"/>
    </w:rPr>
  </w:style>
  <w:style w:type="paragraph" w:styleId="a7">
    <w:name w:val="List Paragraph"/>
    <w:basedOn w:val="a"/>
    <w:uiPriority w:val="99"/>
    <w:qFormat/>
    <w:rsid w:val="00CA4E9B"/>
    <w:pPr>
      <w:ind w:left="720"/>
      <w:contextualSpacing/>
    </w:pPr>
  </w:style>
  <w:style w:type="character" w:customStyle="1" w:styleId="30">
    <w:name w:val="Заголовок 3 Знак"/>
    <w:basedOn w:val="a0"/>
    <w:link w:val="3"/>
    <w:uiPriority w:val="99"/>
    <w:rsid w:val="00D07ED6"/>
    <w:rPr>
      <w:rFonts w:ascii="Cambria" w:eastAsia="Times New Roman" w:hAnsi="Cambria"/>
      <w:b/>
      <w:bCs/>
      <w:sz w:val="26"/>
      <w:szCs w:val="26"/>
    </w:rPr>
  </w:style>
  <w:style w:type="character" w:customStyle="1" w:styleId="hps">
    <w:name w:val="hps"/>
    <w:basedOn w:val="a0"/>
    <w:rsid w:val="00790C60"/>
  </w:style>
  <w:style w:type="paragraph" w:styleId="a8">
    <w:name w:val="header"/>
    <w:basedOn w:val="a"/>
    <w:link w:val="a9"/>
    <w:uiPriority w:val="99"/>
    <w:semiHidden/>
    <w:unhideWhenUsed/>
    <w:rsid w:val="00C9406B"/>
    <w:pPr>
      <w:tabs>
        <w:tab w:val="center" w:pos="4677"/>
        <w:tab w:val="right" w:pos="9355"/>
      </w:tabs>
    </w:pPr>
  </w:style>
  <w:style w:type="character" w:customStyle="1" w:styleId="a9">
    <w:name w:val="Верхний колонтитул Знак"/>
    <w:basedOn w:val="a0"/>
    <w:link w:val="a8"/>
    <w:uiPriority w:val="99"/>
    <w:semiHidden/>
    <w:rsid w:val="00C9406B"/>
    <w:rPr>
      <w:rFonts w:ascii="Cambria" w:eastAsia="MS Mincho" w:hAnsi="Cambria"/>
      <w:sz w:val="24"/>
      <w:szCs w:val="24"/>
    </w:rPr>
  </w:style>
  <w:style w:type="paragraph" w:styleId="aa">
    <w:name w:val="footer"/>
    <w:basedOn w:val="a"/>
    <w:link w:val="ab"/>
    <w:uiPriority w:val="99"/>
    <w:unhideWhenUsed/>
    <w:rsid w:val="00C9406B"/>
    <w:pPr>
      <w:tabs>
        <w:tab w:val="center" w:pos="4677"/>
        <w:tab w:val="right" w:pos="9355"/>
      </w:tabs>
    </w:pPr>
  </w:style>
  <w:style w:type="character" w:customStyle="1" w:styleId="ab">
    <w:name w:val="Нижний колонтитул Знак"/>
    <w:basedOn w:val="a0"/>
    <w:link w:val="aa"/>
    <w:uiPriority w:val="99"/>
    <w:rsid w:val="00C9406B"/>
    <w:rPr>
      <w:rFonts w:ascii="Cambria" w:eastAsia="MS Mincho" w:hAnsi="Cambria"/>
      <w:sz w:val="24"/>
      <w:szCs w:val="24"/>
    </w:rPr>
  </w:style>
</w:styles>
</file>

<file path=word/webSettings.xml><?xml version="1.0" encoding="utf-8"?>
<w:webSettings xmlns:r="http://schemas.openxmlformats.org/officeDocument/2006/relationships" xmlns:w="http://schemas.openxmlformats.org/wordprocessingml/2006/main">
  <w:divs>
    <w:div w:id="3264470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dzyalosh.ru/01-comm/books/info-prostranstvo/info-prostranstvo.pdf" TargetMode="External"/><Relationship Id="rId2" Type="http://schemas.openxmlformats.org/officeDocument/2006/relationships/hyperlink" Target="http://www.dzyalosh.ru/01-comm/books/info-prostranstvo/info-prostranstvo.pdf" TargetMode="External"/><Relationship Id="rId1" Type="http://schemas.openxmlformats.org/officeDocument/2006/relationships/hyperlink" Target="http://www.dzyalosh.ru/01-comm/books/info-prostranstvo/info-prostranstvo.pdf" TargetMode="External"/><Relationship Id="rId6" Type="http://schemas.openxmlformats.org/officeDocument/2006/relationships/hyperlink" Target="http://www.lenta.ru/news/2010/07/28/users/" TargetMode="External"/><Relationship Id="rId5" Type="http://schemas.openxmlformats.org/officeDocument/2006/relationships/hyperlink" Target="http://smi2.ru/sedoi95733/c572450/" TargetMode="External"/><Relationship Id="rId4" Type="http://schemas.openxmlformats.org/officeDocument/2006/relationships/hyperlink" Target="http://its-journalist.ru/Articles/kategorial._nyj_apparat_teorii_kommunikacii_chast._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4167</Words>
  <Characters>23754</Characters>
  <Application>Microsoft Office Word</Application>
  <DocSecurity>0</DocSecurity>
  <Lines>197</Lines>
  <Paragraphs>55</Paragraphs>
  <ScaleCrop>false</ScaleCrop>
  <Company/>
  <LinksUpToDate>false</LinksUpToDate>
  <CharactersWithSpaces>27866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Полина</cp:lastModifiedBy>
  <cp:revision>31</cp:revision>
  <dcterms:created xsi:type="dcterms:W3CDTF">2013-06-01T13:32:00Z</dcterms:created>
  <dcterms:modified xsi:type="dcterms:W3CDTF">2013-06-08T08:20:00Z</dcterms:modified>
</cp:coreProperties>
</file>