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B69" w:rsidRDefault="00B86B69" w:rsidP="0042277B">
      <w:pPr>
        <w:pStyle w:val="BodyTextIndent"/>
        <w:tabs>
          <w:tab w:val="left" w:pos="0"/>
          <w:tab w:val="left" w:pos="851"/>
        </w:tabs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К.С.</w:t>
      </w:r>
      <w:r w:rsidRPr="00231F8F">
        <w:rPr>
          <w:b/>
          <w:sz w:val="28"/>
          <w:szCs w:val="28"/>
        </w:rPr>
        <w:t>Ленкова</w:t>
      </w:r>
    </w:p>
    <w:p w:rsidR="00B86B69" w:rsidRPr="00231F8F" w:rsidRDefault="00B86B69" w:rsidP="0042277B">
      <w:pPr>
        <w:pStyle w:val="BodyTextIndent"/>
        <w:tabs>
          <w:tab w:val="left" w:pos="0"/>
          <w:tab w:val="left" w:pos="851"/>
        </w:tabs>
        <w:ind w:firstLine="0"/>
        <w:rPr>
          <w:i/>
          <w:sz w:val="28"/>
          <w:szCs w:val="28"/>
        </w:rPr>
      </w:pPr>
      <w:r w:rsidRPr="00231F8F">
        <w:rPr>
          <w:sz w:val="28"/>
          <w:szCs w:val="28"/>
        </w:rPr>
        <w:t>Отделение связей с общественностью Алтайского Государственного Университета, г. Барнаул</w:t>
      </w:r>
    </w:p>
    <w:p w:rsidR="00B86B69" w:rsidRDefault="00B86B69" w:rsidP="00231F8F">
      <w:pPr>
        <w:pStyle w:val="BodyTextIndent"/>
        <w:tabs>
          <w:tab w:val="left" w:pos="0"/>
          <w:tab w:val="left" w:pos="851"/>
        </w:tabs>
        <w:ind w:firstLine="567"/>
        <w:jc w:val="center"/>
        <w:rPr>
          <w:b/>
          <w:sz w:val="28"/>
          <w:szCs w:val="28"/>
        </w:rPr>
      </w:pPr>
    </w:p>
    <w:p w:rsidR="00B86B69" w:rsidRPr="00231F8F" w:rsidRDefault="00B86B69" w:rsidP="00B709E5">
      <w:pPr>
        <w:pStyle w:val="BodyTextIndent"/>
        <w:tabs>
          <w:tab w:val="left" w:pos="0"/>
          <w:tab w:val="left" w:pos="851"/>
        </w:tabs>
        <w:ind w:firstLine="0"/>
        <w:rPr>
          <w:b/>
          <w:sz w:val="28"/>
          <w:szCs w:val="28"/>
        </w:rPr>
      </w:pPr>
      <w:r w:rsidRPr="00231F8F">
        <w:rPr>
          <w:b/>
          <w:sz w:val="28"/>
          <w:szCs w:val="28"/>
        </w:rPr>
        <w:t>СОЦИАЛЬНАЯ СЕТЬ КАК ИНСТРУМЕНТ ПРОДВИЖЕНИЯ НЕКОММЕРЧЕСКИХ ПРОЕКТОВ</w:t>
      </w:r>
    </w:p>
    <w:p w:rsidR="00B86B69" w:rsidRDefault="00B86B69" w:rsidP="00486288">
      <w:pPr>
        <w:pStyle w:val="BodyTextIndent"/>
        <w:tabs>
          <w:tab w:val="left" w:pos="0"/>
        </w:tabs>
        <w:spacing w:afterLines="25"/>
        <w:ind w:firstLine="709"/>
        <w:rPr>
          <w:sz w:val="28"/>
          <w:szCs w:val="28"/>
        </w:rPr>
      </w:pPr>
    </w:p>
    <w:p w:rsidR="00B86B69" w:rsidRPr="00231F8F" w:rsidRDefault="00B86B69" w:rsidP="00486288">
      <w:pPr>
        <w:pStyle w:val="BodyTextIndent"/>
        <w:tabs>
          <w:tab w:val="left" w:pos="0"/>
        </w:tabs>
        <w:spacing w:afterLines="25"/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 xml:space="preserve">Одной из главных тенденций развития Интернета последних пяти лет является стремительный рост популярности социальных сетей. В последнее время социальные сети всё активнее начинают использоваться в целях продвижения того или иного субъекта или объекта. В этих условиях тема использования социальных сетей как инструмента </w:t>
      </w:r>
      <w:r w:rsidRPr="00231F8F">
        <w:rPr>
          <w:sz w:val="28"/>
          <w:szCs w:val="28"/>
          <w:lang w:val="en-US"/>
        </w:rPr>
        <w:t>PR</w:t>
      </w:r>
      <w:r w:rsidRPr="00231F8F">
        <w:rPr>
          <w:sz w:val="28"/>
          <w:szCs w:val="28"/>
        </w:rPr>
        <w:t xml:space="preserve"> становится крайне актуальной. </w:t>
      </w:r>
    </w:p>
    <w:p w:rsidR="00B86B69" w:rsidRPr="00231F8F" w:rsidRDefault="00B86B69" w:rsidP="00486288">
      <w:pPr>
        <w:pStyle w:val="BodyTextIndent"/>
        <w:tabs>
          <w:tab w:val="left" w:pos="0"/>
        </w:tabs>
        <w:spacing w:afterLines="25"/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В целом, социальная сеть – это «социальная структура, состоящая из узлов (ими могут быть как люди, так и группы людей, сообщества и организации), связанных между собой тем или иным способом посредством социальных взаимоотношений.  Социальная сеть в сети Интернет, или виртуальная социальная сеть, представляет собой сайт, являющийся площадкой для социального взаимодействия между людьми, группами людей и организациями, где связи между этими узлами обеспечивает программная составляющая сайта» [3].</w:t>
      </w:r>
    </w:p>
    <w:p w:rsidR="00B86B69" w:rsidRPr="00231F8F" w:rsidRDefault="00B86B69" w:rsidP="00486288">
      <w:pPr>
        <w:tabs>
          <w:tab w:val="left" w:pos="0"/>
          <w:tab w:val="num" w:pos="709"/>
          <w:tab w:val="left" w:pos="851"/>
        </w:tabs>
        <w:spacing w:afterLines="25"/>
        <w:ind w:firstLine="709"/>
        <w:jc w:val="both"/>
        <w:rPr>
          <w:sz w:val="28"/>
          <w:szCs w:val="28"/>
        </w:rPr>
      </w:pPr>
      <w:r w:rsidRPr="00231F8F">
        <w:rPr>
          <w:sz w:val="28"/>
          <w:szCs w:val="28"/>
        </w:rPr>
        <w:t>Все современные системы обеспечения работы сетевых сообществ обладают несколькими общими чертами:</w:t>
      </w:r>
    </w:p>
    <w:p w:rsidR="00B86B69" w:rsidRPr="00231F8F" w:rsidRDefault="00B86B69" w:rsidP="00486288">
      <w:pPr>
        <w:numPr>
          <w:ilvl w:val="0"/>
          <w:numId w:val="5"/>
        </w:numPr>
        <w:tabs>
          <w:tab w:val="left" w:pos="0"/>
          <w:tab w:val="left" w:pos="851"/>
        </w:tabs>
        <w:spacing w:afterLines="25"/>
        <w:ind w:left="0" w:firstLine="709"/>
        <w:jc w:val="both"/>
        <w:rPr>
          <w:sz w:val="28"/>
          <w:szCs w:val="28"/>
        </w:rPr>
      </w:pPr>
      <w:r w:rsidRPr="00231F8F">
        <w:rPr>
          <w:sz w:val="28"/>
          <w:szCs w:val="28"/>
        </w:rPr>
        <w:t>в подавляющем большинстве сообществ предусматривается регистрация пользователей — т.е. на каждого участника должна быть заведена учетная запись. При регистрации пользователь должен указать о себе некоторую информацию для идентификации. Почти все системы требуют ввода адреса электронной почты и проверяют его работоспособность, высылая письмо с кодом активации учетной записи. Если адрес неверен, то активировать запись может только администратор системы. Такой подход гарантирует до определенной степени уникальность участника.</w:t>
      </w:r>
    </w:p>
    <w:p w:rsidR="00B86B69" w:rsidRPr="00231F8F" w:rsidRDefault="00B86B69" w:rsidP="00486288">
      <w:pPr>
        <w:numPr>
          <w:ilvl w:val="0"/>
          <w:numId w:val="5"/>
        </w:numPr>
        <w:tabs>
          <w:tab w:val="left" w:pos="0"/>
          <w:tab w:val="left" w:pos="851"/>
        </w:tabs>
        <w:spacing w:afterLines="25"/>
        <w:ind w:left="0" w:firstLine="709"/>
        <w:jc w:val="both"/>
        <w:rPr>
          <w:sz w:val="28"/>
          <w:szCs w:val="28"/>
        </w:rPr>
      </w:pPr>
      <w:r w:rsidRPr="00231F8F">
        <w:rPr>
          <w:sz w:val="28"/>
          <w:szCs w:val="28"/>
        </w:rPr>
        <w:t>работа в среде проводится сеансами. Каждый сеанс начинается с того, что пользователь указывает свое имя и подтверждает свою личность вводом пароля. Для удобства, сеансовость участия обычно скрывается от пользователя техническими средствами, но, тем не менее, идентификация пользователя происходит постоянно.</w:t>
      </w:r>
    </w:p>
    <w:p w:rsidR="00B86B69" w:rsidRPr="00231F8F" w:rsidRDefault="00B86B69" w:rsidP="00486288">
      <w:pPr>
        <w:numPr>
          <w:ilvl w:val="0"/>
          <w:numId w:val="5"/>
        </w:numPr>
        <w:tabs>
          <w:tab w:val="left" w:pos="0"/>
          <w:tab w:val="left" w:pos="851"/>
        </w:tabs>
        <w:spacing w:afterLines="25"/>
        <w:ind w:left="0" w:firstLine="709"/>
        <w:jc w:val="both"/>
        <w:rPr>
          <w:sz w:val="28"/>
          <w:szCs w:val="28"/>
        </w:rPr>
      </w:pPr>
      <w:r w:rsidRPr="00231F8F">
        <w:rPr>
          <w:sz w:val="28"/>
          <w:szCs w:val="28"/>
        </w:rPr>
        <w:t>помимо учетных данных, пользователь настраивает окружение — внешний вид, дополнительные данные о себе, указывает свои интересы.</w:t>
      </w:r>
    </w:p>
    <w:p w:rsidR="00B86B69" w:rsidRPr="00231F8F" w:rsidRDefault="00B86B69" w:rsidP="00486288">
      <w:pPr>
        <w:numPr>
          <w:ilvl w:val="0"/>
          <w:numId w:val="5"/>
        </w:numPr>
        <w:tabs>
          <w:tab w:val="left" w:pos="142"/>
          <w:tab w:val="left" w:pos="851"/>
        </w:tabs>
        <w:spacing w:afterLines="25"/>
        <w:ind w:left="0" w:firstLine="709"/>
        <w:jc w:val="both"/>
        <w:rPr>
          <w:sz w:val="28"/>
          <w:szCs w:val="28"/>
        </w:rPr>
      </w:pPr>
      <w:r w:rsidRPr="00231F8F">
        <w:rPr>
          <w:sz w:val="28"/>
          <w:szCs w:val="28"/>
        </w:rPr>
        <w:t>социальные сети и поддерживающие их сервисы оказались очень эффективным методом обеспечения посещаемости сайтов, обратной связи и постепенно стали одним из средств генерации контента (содержимого, имеющего ценность). На основе такого подхода появилось и быстро набрало популярность довольно большое количество социальных web-сервисов, объединенных общим названием «сервисы Web 2.0» [7].</w:t>
      </w:r>
    </w:p>
    <w:p w:rsidR="00B86B69" w:rsidRPr="00231F8F" w:rsidRDefault="00B86B69" w:rsidP="00486288">
      <w:pPr>
        <w:tabs>
          <w:tab w:val="left" w:pos="142"/>
          <w:tab w:val="left" w:pos="851"/>
        </w:tabs>
        <w:spacing w:afterLines="25"/>
        <w:ind w:firstLine="709"/>
        <w:jc w:val="both"/>
        <w:rPr>
          <w:sz w:val="28"/>
          <w:szCs w:val="28"/>
        </w:rPr>
      </w:pPr>
      <w:r w:rsidRPr="00231F8F">
        <w:rPr>
          <w:sz w:val="28"/>
          <w:szCs w:val="28"/>
        </w:rPr>
        <w:t>За несколько лет социальные сети и сообщества (Facebook, Twitter, Vkontakte и другие) стали местом для общения миллионов людей. Места скопления пользователей всегда вызывают интерес у тех, кто занимается бизнесом, создает сайты, продвигает услуги клиентов в интернете или занимается некоммерческими проектами. В связи с этим раскрутка и продвижение в социальных сетях становится популярным.</w:t>
      </w:r>
    </w:p>
    <w:p w:rsidR="00B86B69" w:rsidRPr="00231F8F" w:rsidRDefault="00B86B69" w:rsidP="00231F8F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231F8F">
        <w:rPr>
          <w:sz w:val="28"/>
          <w:szCs w:val="28"/>
        </w:rPr>
        <w:t xml:space="preserve">Выделяется </w:t>
      </w:r>
      <w:r w:rsidRPr="00231F8F">
        <w:rPr>
          <w:bCs/>
          <w:color w:val="000000"/>
          <w:sz w:val="28"/>
          <w:szCs w:val="28"/>
        </w:rPr>
        <w:t>7 важнейших шагов для создания успешной стратегии продвижения в социальных медиа:</w:t>
      </w:r>
    </w:p>
    <w:p w:rsidR="00B86B69" w:rsidRPr="00231F8F" w:rsidRDefault="00B86B69" w:rsidP="00231F8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31F8F">
        <w:rPr>
          <w:bCs/>
          <w:color w:val="000000"/>
          <w:sz w:val="28"/>
          <w:szCs w:val="28"/>
        </w:rPr>
        <w:t xml:space="preserve">1. Определите свои цели и ориентиры. </w:t>
      </w:r>
      <w:r w:rsidRPr="00231F8F">
        <w:rPr>
          <w:color w:val="000000"/>
          <w:sz w:val="28"/>
          <w:szCs w:val="28"/>
        </w:rPr>
        <w:t>Определите, каких целей вы хотите достичь с помощью социальных медиа и как они дополняют и поддерживают общие цели.</w:t>
      </w:r>
    </w:p>
    <w:p w:rsidR="00B86B69" w:rsidRPr="00231F8F" w:rsidRDefault="00B86B69" w:rsidP="00231F8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31F8F">
        <w:rPr>
          <w:bCs/>
          <w:color w:val="000000"/>
          <w:sz w:val="28"/>
          <w:szCs w:val="28"/>
        </w:rPr>
        <w:t>2. Исследуйте, исследуйте и ещё раз исследуйте.</w:t>
      </w:r>
      <w:r w:rsidRPr="00231F8F">
        <w:rPr>
          <w:color w:val="000000"/>
          <w:sz w:val="28"/>
          <w:szCs w:val="28"/>
        </w:rPr>
        <w:t xml:space="preserve"> Уделите время тому, чтобы выяснить, что к чему, оценить конкуренцию и определить свою целевую аудиторию.</w:t>
      </w:r>
    </w:p>
    <w:p w:rsidR="00B86B69" w:rsidRPr="00231F8F" w:rsidRDefault="00B86B69" w:rsidP="00231F8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31F8F">
        <w:rPr>
          <w:bCs/>
          <w:color w:val="000000"/>
          <w:sz w:val="28"/>
          <w:szCs w:val="28"/>
        </w:rPr>
        <w:t xml:space="preserve">3. Подготовьте базу контактов и контент. </w:t>
      </w:r>
      <w:r w:rsidRPr="00231F8F">
        <w:rPr>
          <w:color w:val="000000"/>
          <w:sz w:val="28"/>
          <w:szCs w:val="28"/>
        </w:rPr>
        <w:t xml:space="preserve">Если вы будете правильно проводить свою кампанию в социальных медиа, социальные отношения начнут развиваться естественным образом. </w:t>
      </w:r>
    </w:p>
    <w:p w:rsidR="00B86B69" w:rsidRPr="00231F8F" w:rsidRDefault="00B86B69" w:rsidP="00231F8F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231F8F">
        <w:rPr>
          <w:bCs/>
          <w:color w:val="000000"/>
          <w:sz w:val="28"/>
          <w:szCs w:val="28"/>
        </w:rPr>
        <w:t xml:space="preserve">4. Присоединяйтесь к обсуждениям и начните развивать и налаживать отношения. </w:t>
      </w:r>
      <w:r w:rsidRPr="00231F8F">
        <w:rPr>
          <w:color w:val="000000"/>
          <w:sz w:val="28"/>
          <w:szCs w:val="28"/>
        </w:rPr>
        <w:t xml:space="preserve">Начните отвечать на вопросы, делитесь своим мнением и вступайте в сообщества. </w:t>
      </w:r>
    </w:p>
    <w:p w:rsidR="00B86B69" w:rsidRPr="00231F8F" w:rsidRDefault="00B86B69" w:rsidP="00231F8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31F8F">
        <w:rPr>
          <w:bCs/>
          <w:color w:val="000000"/>
          <w:sz w:val="28"/>
          <w:szCs w:val="28"/>
        </w:rPr>
        <w:t xml:space="preserve">5. Укрепляйте свои отношения через социальные медиа. </w:t>
      </w:r>
      <w:r w:rsidRPr="00231F8F">
        <w:rPr>
          <w:color w:val="000000"/>
          <w:sz w:val="28"/>
          <w:szCs w:val="28"/>
        </w:rPr>
        <w:t>Не прячьтесь за аватарой или брендом, дайте знать о своём присутствии, посещая мероприятия, побуждающие к личному взаимодействию. Сюда входят оффлайновые мероприятия, значимые для вашей индустрии.</w:t>
      </w:r>
    </w:p>
    <w:p w:rsidR="00B86B69" w:rsidRPr="00231F8F" w:rsidRDefault="00B86B69" w:rsidP="00231F8F">
      <w:pPr>
        <w:autoSpaceDE w:val="0"/>
        <w:autoSpaceDN w:val="0"/>
        <w:adjustRightInd w:val="0"/>
        <w:ind w:firstLine="709"/>
        <w:jc w:val="both"/>
        <w:rPr>
          <w:color w:val="818181"/>
          <w:sz w:val="28"/>
          <w:szCs w:val="28"/>
        </w:rPr>
      </w:pPr>
      <w:r w:rsidRPr="00231F8F">
        <w:rPr>
          <w:bCs/>
          <w:color w:val="000000"/>
          <w:sz w:val="28"/>
          <w:szCs w:val="28"/>
        </w:rPr>
        <w:t xml:space="preserve">6. Уделяйте время измерению результатов. </w:t>
      </w:r>
    </w:p>
    <w:p w:rsidR="00B86B69" w:rsidRPr="00231F8F" w:rsidRDefault="00B86B69" w:rsidP="00231F8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31F8F">
        <w:rPr>
          <w:bCs/>
          <w:color w:val="000000"/>
          <w:sz w:val="28"/>
          <w:szCs w:val="28"/>
        </w:rPr>
        <w:t xml:space="preserve">7. Анализируйте, настраивайте и улучшайте. </w:t>
      </w:r>
      <w:r w:rsidRPr="00231F8F">
        <w:rPr>
          <w:color w:val="000000"/>
          <w:sz w:val="28"/>
          <w:szCs w:val="28"/>
        </w:rPr>
        <w:t>Измерив свой успех и темпы достижения цели, вам необходимо анализировать и определять ключевые области, которые необходимо улучшать, адаптировать к изменяющимся трендам и улучшать всю свою кампанию в социальных медиа. Помните, перед вами не всегда будет лежать прямая дорога, поэтому нужно всё время оценивать и подстраиваться [4].</w:t>
      </w:r>
    </w:p>
    <w:p w:rsidR="00B86B69" w:rsidRPr="00231F8F" w:rsidRDefault="00B86B69" w:rsidP="00231F8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31F8F">
        <w:rPr>
          <w:color w:val="000000"/>
          <w:sz w:val="28"/>
          <w:szCs w:val="28"/>
        </w:rPr>
        <w:t>Кроме того, существуют золотые правила социальных медиа:</w:t>
      </w:r>
    </w:p>
    <w:p w:rsidR="00B86B69" w:rsidRPr="00231F8F" w:rsidRDefault="00B86B69" w:rsidP="00231F8F">
      <w:pPr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231F8F">
        <w:rPr>
          <w:bCs/>
          <w:color w:val="000000"/>
          <w:sz w:val="28"/>
          <w:szCs w:val="28"/>
        </w:rPr>
        <w:t xml:space="preserve">Определите свою целевую аудиторию </w:t>
      </w:r>
      <w:r w:rsidRPr="00231F8F">
        <w:rPr>
          <w:color w:val="000000"/>
          <w:sz w:val="28"/>
          <w:szCs w:val="28"/>
        </w:rPr>
        <w:t xml:space="preserve">и установите специфическую область опыта. Не пытайтесь достучаться до каждого, становясь всем для всех. </w:t>
      </w:r>
    </w:p>
    <w:p w:rsidR="00B86B69" w:rsidRPr="00231F8F" w:rsidRDefault="00B86B69" w:rsidP="00231F8F">
      <w:pPr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231F8F">
        <w:rPr>
          <w:bCs/>
          <w:color w:val="000000"/>
          <w:sz w:val="28"/>
          <w:szCs w:val="28"/>
        </w:rPr>
        <w:t>Контент по-прежнему играет в социальных медиа главенствующую роль</w:t>
      </w:r>
      <w:r w:rsidRPr="00231F8F">
        <w:rPr>
          <w:color w:val="000000"/>
          <w:sz w:val="28"/>
          <w:szCs w:val="28"/>
        </w:rPr>
        <w:t>.</w:t>
      </w:r>
    </w:p>
    <w:p w:rsidR="00B86B69" w:rsidRPr="00231F8F" w:rsidRDefault="00B86B69" w:rsidP="00231F8F">
      <w:pPr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231F8F">
        <w:rPr>
          <w:bCs/>
          <w:color w:val="000000"/>
          <w:sz w:val="28"/>
          <w:szCs w:val="28"/>
        </w:rPr>
        <w:t>Обновления должны быть частыми и последовательными</w:t>
      </w:r>
      <w:r w:rsidRPr="00231F8F">
        <w:rPr>
          <w:color w:val="000000"/>
          <w:sz w:val="28"/>
          <w:szCs w:val="28"/>
        </w:rPr>
        <w:t>. Обычно лучше всего публиковать посты и обновления ежедневно, не более 7-9 раз в день.</w:t>
      </w:r>
    </w:p>
    <w:p w:rsidR="00B86B69" w:rsidRPr="00231F8F" w:rsidRDefault="00B86B69" w:rsidP="00231F8F">
      <w:pPr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231F8F">
        <w:rPr>
          <w:bCs/>
          <w:color w:val="000000"/>
          <w:sz w:val="28"/>
          <w:szCs w:val="28"/>
        </w:rPr>
        <w:t>Социальные платформы должны быть явными</w:t>
      </w:r>
      <w:r w:rsidRPr="00231F8F">
        <w:rPr>
          <w:color w:val="000000"/>
          <w:sz w:val="28"/>
          <w:szCs w:val="28"/>
        </w:rPr>
        <w:t xml:space="preserve">. </w:t>
      </w:r>
    </w:p>
    <w:p w:rsidR="00B86B69" w:rsidRPr="00231F8F" w:rsidRDefault="00B86B69" w:rsidP="00231F8F">
      <w:pPr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231F8F">
        <w:rPr>
          <w:bCs/>
          <w:color w:val="000000"/>
          <w:sz w:val="28"/>
          <w:szCs w:val="28"/>
        </w:rPr>
        <w:t>Профили в социальных медиа должны быть безупречными</w:t>
      </w:r>
      <w:r w:rsidRPr="00231F8F">
        <w:rPr>
          <w:color w:val="000000"/>
          <w:sz w:val="28"/>
          <w:szCs w:val="28"/>
        </w:rPr>
        <w:t>. Профиль -  это первая и чаще всего просматриваемая страница в социальных платформах. Но чаще всего этот аспект игнорируется. Все элементы, включая фон, изображения и сообщения, должны последовательно отражать корпоративный имидж и бренд [4].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Сегодня по всему миру создаётся множество некоммерческих организаций, и социальная сеть превращается в идеальный инструмент для любой НКО, которая хочет пополнить свои ряды новыми людьми и расширить своё влияние.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Сначала нужно создать группу в социальной сети, разместить рекламу группы на других ресурсах, привлечь желающих вступить в неё, непосредственно, из недр социальной сети.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 xml:space="preserve"> В группах можно работать совместно и обсуждать любые вопросы, связанные с деятельностью организации. Если эта организация занимается политической деятельностью, то нет более подходящего места для острых дискуссий как форум в социальной сети. Если группа посвящена какой-то профессиональной отрасли, то в ней, со временем, обязательно наберётся немало специалистов, готовых обменяться опытом.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Группа в социальной сети является основной площадкой, содержащей информацию о мероприятии. На этой площадке как правило собирается целевая аудитория для того чтобы ее перевести из разряда потенциальных клиентов в реальные.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Когда группа создана, ее необходимо наполнить содержанием. Ниже мы приводим основные информационные блоки, которые могут присутствовать в группе и их особенности:</w:t>
      </w:r>
    </w:p>
    <w:p w:rsidR="00B86B69" w:rsidRPr="00231F8F" w:rsidRDefault="00B86B69" w:rsidP="00231F8F">
      <w:pPr>
        <w:pStyle w:val="BodyTextIndent"/>
        <w:numPr>
          <w:ilvl w:val="0"/>
          <w:numId w:val="1"/>
        </w:numPr>
        <w:tabs>
          <w:tab w:val="left" w:pos="0"/>
          <w:tab w:val="left" w:pos="851"/>
        </w:tabs>
        <w:ind w:left="0" w:firstLine="709"/>
        <w:rPr>
          <w:sz w:val="28"/>
          <w:szCs w:val="28"/>
        </w:rPr>
      </w:pPr>
      <w:r w:rsidRPr="00231F8F">
        <w:rPr>
          <w:sz w:val="28"/>
          <w:szCs w:val="28"/>
        </w:rPr>
        <w:t>Название (заголовок) группы. В заголовке должна быть отражена суть того, что человек найдет в группе. Заголовок может содержать действие, ожидаемое от человека (зайти в группу), или вопрос, побуждающий любопытство. Заголовок группы может быть чисто информационным, так и воздействовать на эмоции.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Поскольку заголовок группы является одной из самых важных составляющих при продвижении бренда в социальных сетях, ему следует удалить особое внимание. Составьте несколько вариантов заголовков, протестируйте их и выберете лучший.</w:t>
      </w:r>
    </w:p>
    <w:p w:rsidR="00B86B69" w:rsidRPr="00231F8F" w:rsidRDefault="00B86B69" w:rsidP="00231F8F">
      <w:pPr>
        <w:pStyle w:val="BodyTextIndent"/>
        <w:numPr>
          <w:ilvl w:val="0"/>
          <w:numId w:val="1"/>
        </w:numPr>
        <w:tabs>
          <w:tab w:val="left" w:pos="0"/>
          <w:tab w:val="left" w:pos="851"/>
        </w:tabs>
        <w:ind w:left="0" w:firstLine="709"/>
        <w:rPr>
          <w:sz w:val="28"/>
          <w:szCs w:val="28"/>
        </w:rPr>
      </w:pPr>
      <w:r w:rsidRPr="00231F8F">
        <w:rPr>
          <w:sz w:val="28"/>
          <w:szCs w:val="28"/>
        </w:rPr>
        <w:t>Представление организаторов (ведущих). В этой части следует описать достижения того человека (нескольких человек или компании), который проводит это мероприятие.</w:t>
      </w:r>
    </w:p>
    <w:p w:rsidR="00B86B69" w:rsidRPr="00231F8F" w:rsidRDefault="00B86B69" w:rsidP="00231F8F">
      <w:pPr>
        <w:pStyle w:val="BodyTextIndent"/>
        <w:numPr>
          <w:ilvl w:val="0"/>
          <w:numId w:val="1"/>
        </w:numPr>
        <w:tabs>
          <w:tab w:val="left" w:pos="0"/>
          <w:tab w:val="left" w:pos="851"/>
        </w:tabs>
        <w:ind w:left="0" w:firstLine="709"/>
        <w:rPr>
          <w:sz w:val="28"/>
          <w:szCs w:val="28"/>
        </w:rPr>
      </w:pPr>
      <w:r w:rsidRPr="00231F8F">
        <w:rPr>
          <w:sz w:val="28"/>
          <w:szCs w:val="28"/>
        </w:rPr>
        <w:t>О мероприятии. В этой части стоит описать программу мероприятия (что на нем будет) или выгоды (пользу), которые человек получит при его посещении.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Часто встречающейся ошибкой является создание группы, в которой присутствуют только заголовок и описание мероприятия, а все остальные информационные блоки отсутствуют. Каждому блоку следует уделить внимание, хотя бы подумав, принесет ли это присутствие пользу.</w:t>
      </w:r>
    </w:p>
    <w:p w:rsidR="00B86B69" w:rsidRPr="00231F8F" w:rsidRDefault="00B86B69" w:rsidP="00231F8F">
      <w:pPr>
        <w:pStyle w:val="BodyTextIndent"/>
        <w:numPr>
          <w:ilvl w:val="0"/>
          <w:numId w:val="2"/>
        </w:numPr>
        <w:tabs>
          <w:tab w:val="left" w:pos="0"/>
          <w:tab w:val="left" w:pos="851"/>
        </w:tabs>
        <w:ind w:left="0" w:firstLine="709"/>
        <w:rPr>
          <w:sz w:val="28"/>
          <w:szCs w:val="28"/>
        </w:rPr>
      </w:pPr>
      <w:r w:rsidRPr="00231F8F">
        <w:rPr>
          <w:sz w:val="28"/>
          <w:szCs w:val="28"/>
        </w:rPr>
        <w:t>Побуждение к действию. Эта часть должна ответить на вопрос: «Что я должен сделать, если меня ваше мероприятие заинтересовало?».</w:t>
      </w:r>
    </w:p>
    <w:p w:rsidR="00B86B69" w:rsidRPr="00231F8F" w:rsidRDefault="00B86B69" w:rsidP="00231F8F">
      <w:pPr>
        <w:pStyle w:val="BodyTextIndent"/>
        <w:numPr>
          <w:ilvl w:val="0"/>
          <w:numId w:val="2"/>
        </w:numPr>
        <w:tabs>
          <w:tab w:val="left" w:pos="0"/>
          <w:tab w:val="left" w:pos="851"/>
        </w:tabs>
        <w:ind w:left="0" w:firstLine="709"/>
        <w:rPr>
          <w:sz w:val="28"/>
          <w:szCs w:val="28"/>
        </w:rPr>
      </w:pPr>
      <w:r w:rsidRPr="00231F8F">
        <w:rPr>
          <w:sz w:val="28"/>
          <w:szCs w:val="28"/>
        </w:rPr>
        <w:t>Что эксклюзивного? Расскажите, что в описываемом мероприятии особенного, что посетитель сможет получить такого, что не найдет нигде больше.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Например, эксклюзивом может быть отсутствие аналогичных мероприятий в городе, приглашенные гости, то, что оно проводится единственный раз и т.д. Если мероприятия проводятся регулярно, можно каждое сделать в чем-то уникальным, обязательно рассказав об этом.</w:t>
      </w:r>
    </w:p>
    <w:p w:rsidR="00B86B69" w:rsidRPr="00231F8F" w:rsidRDefault="00B86B69" w:rsidP="00231F8F">
      <w:pPr>
        <w:pStyle w:val="BodyTextIndent"/>
        <w:numPr>
          <w:ilvl w:val="0"/>
          <w:numId w:val="3"/>
        </w:numPr>
        <w:tabs>
          <w:tab w:val="left" w:pos="0"/>
          <w:tab w:val="left" w:pos="851"/>
        </w:tabs>
        <w:ind w:left="0" w:firstLine="709"/>
        <w:rPr>
          <w:sz w:val="28"/>
          <w:szCs w:val="28"/>
        </w:rPr>
      </w:pPr>
      <w:r w:rsidRPr="00231F8F">
        <w:rPr>
          <w:sz w:val="28"/>
          <w:szCs w:val="28"/>
        </w:rPr>
        <w:t>Гарантия качества. Для платных мероприятий (обычно для тренингов) отличной гарантией качества является предложение стопроцентного возврата денег в случае, если участник этого захочет. Такой подход — часто встречающаяся практика, когда организаторы уверены в качестве своих мероприятий. Это также будет отличным аргументом при переговорах с потенциальным участником.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Если вы не хотите давать такие гарантии, придумайте свой вариант. Им может быть бесплатная презентация для тренинга, бесплатные пол дня из трех и т.д.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Помните, что если есть недовольные клиенты, лучше сделать все для того, чтобы они остались довольными (иногда даже уйти в убытки). Как известно, недовольный клиент гораздо чаще рассказывает о том, что ему не понравилось, чем довольный о том, что понравилось. А социальные сети — прекрасная среда для распространения и такого рода информации.</w:t>
      </w:r>
    </w:p>
    <w:p w:rsidR="00B86B69" w:rsidRPr="00231F8F" w:rsidRDefault="00B86B69" w:rsidP="00231F8F">
      <w:pPr>
        <w:pStyle w:val="BodyTextIndent"/>
        <w:numPr>
          <w:ilvl w:val="0"/>
          <w:numId w:val="3"/>
        </w:numPr>
        <w:tabs>
          <w:tab w:val="left" w:pos="0"/>
          <w:tab w:val="left" w:pos="851"/>
        </w:tabs>
        <w:ind w:left="0" w:firstLine="709"/>
        <w:rPr>
          <w:sz w:val="28"/>
          <w:szCs w:val="28"/>
        </w:rPr>
      </w:pPr>
      <w:r w:rsidRPr="00231F8F">
        <w:rPr>
          <w:sz w:val="28"/>
          <w:szCs w:val="28"/>
        </w:rPr>
        <w:t>Рекомендации и отзывы. Для продвижения в социальных сетях рекомендации и отзывы очень важны, поскольку при принятии решения человек может руководствоваться именно мнением других людей.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Получить рекомендации можно разными способами. Самый распространенный — заполнение анкет на мероприятиях. Либо, если сохранились контакты присутствовавших, просьба об этом после мероприятия.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 xml:space="preserve">Если отзывов нет, контактов не сохранилось или же не проводилось подобных мероприятий ранее, можно попросить своих знакомых написать отзывы. 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Есть два варианта: попросить написать отзыв, не ограничивая человека ничем, либо попросить сделать это в соответствии с какой-либо формой. Оба варианта имеют достоинства и недостатки. Первый, с одной стороны, может остановить человека с небогатой фантазией. Кому-то проще не написать ничего, чем думать, что же такое написать. Однако, с другой стороны, таким образом можно получить и отзывы яркие и оригинальные, которых было бы сложно добиться, задавая наводящие вопросы.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Второй вариант — заранее спланировать форму отзыва. Таким образом, можно получить именно те отзывы, какие требуются, а участникам писать их будет гораздо проще.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Помимо отзывов и рекомендаций к этому блоку можно отнести также фото- и видеоматериалы с предыдущих мероприятий.</w:t>
      </w:r>
    </w:p>
    <w:p w:rsidR="00B86B69" w:rsidRPr="00231F8F" w:rsidRDefault="00B86B69" w:rsidP="00231F8F">
      <w:pPr>
        <w:pStyle w:val="BodyTextIndent"/>
        <w:numPr>
          <w:ilvl w:val="0"/>
          <w:numId w:val="3"/>
        </w:numPr>
        <w:tabs>
          <w:tab w:val="left" w:pos="0"/>
          <w:tab w:val="left" w:pos="851"/>
        </w:tabs>
        <w:ind w:left="0" w:firstLine="709"/>
        <w:rPr>
          <w:sz w:val="28"/>
          <w:szCs w:val="28"/>
        </w:rPr>
      </w:pPr>
      <w:r w:rsidRPr="00231F8F">
        <w:rPr>
          <w:sz w:val="28"/>
          <w:szCs w:val="28"/>
        </w:rPr>
        <w:t>Фаворит. Данный блок встречается достаточно редко, тем не менее, он может оказаться полезным. Фаворитом может оказаться известная персона либо человек, имеющий высокое положение (должность, заслуги, и т.д). Этот человек может иметь как прямое отношение к мероприятию, так и косвенное.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Основная задача фаворита — быть заметным в группе. Эта «заметность» может принимать различные формы.</w:t>
      </w:r>
    </w:p>
    <w:p w:rsidR="00B86B69" w:rsidRPr="00231F8F" w:rsidRDefault="00B86B69" w:rsidP="00231F8F">
      <w:pPr>
        <w:pStyle w:val="BodyTextIndent"/>
        <w:numPr>
          <w:ilvl w:val="0"/>
          <w:numId w:val="3"/>
        </w:numPr>
        <w:tabs>
          <w:tab w:val="left" w:pos="0"/>
          <w:tab w:val="left" w:pos="851"/>
        </w:tabs>
        <w:ind w:left="0" w:firstLine="709"/>
        <w:rPr>
          <w:sz w:val="28"/>
          <w:szCs w:val="28"/>
        </w:rPr>
      </w:pPr>
      <w:r w:rsidRPr="00231F8F">
        <w:rPr>
          <w:sz w:val="28"/>
          <w:szCs w:val="28"/>
        </w:rPr>
        <w:t>Контактная информация. К контактной информации относятся номера телефонов, адреса сайта и почты, адрес места проведения мероприятия или офиса организаторов, ссылка на форум заявки.</w:t>
      </w:r>
    </w:p>
    <w:p w:rsidR="00B86B69" w:rsidRPr="00231F8F" w:rsidRDefault="00B86B69" w:rsidP="00231F8F">
      <w:pPr>
        <w:pStyle w:val="BodyTextIndent"/>
        <w:numPr>
          <w:ilvl w:val="0"/>
          <w:numId w:val="3"/>
        </w:numPr>
        <w:tabs>
          <w:tab w:val="left" w:pos="0"/>
          <w:tab w:val="left" w:pos="851"/>
        </w:tabs>
        <w:ind w:left="0" w:firstLine="709"/>
        <w:rPr>
          <w:sz w:val="28"/>
          <w:szCs w:val="28"/>
        </w:rPr>
      </w:pPr>
      <w:r w:rsidRPr="00231F8F">
        <w:rPr>
          <w:sz w:val="28"/>
          <w:szCs w:val="28"/>
        </w:rPr>
        <w:t>Динамика. Целью данного блока является информирование о том, как идет набор. Можно указывать количество оставшихся мест, число зарегистрировавшихся, список участников, количество дней до начала мероприятия и т.д.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Для кого-то небольшое количество оставшихся мест на мероприятие может послужить стимулом к действию, а у кого-то вызвать смех и даже раздражение. Поэтому использовать подход с указанием количества мест стоит только в том случае, когда вы уверены в результативности его применения.</w:t>
      </w:r>
    </w:p>
    <w:p w:rsidR="00B86B69" w:rsidRPr="00231F8F" w:rsidRDefault="00B86B69" w:rsidP="00231F8F">
      <w:pPr>
        <w:pStyle w:val="BodyTextIndent"/>
        <w:numPr>
          <w:ilvl w:val="0"/>
          <w:numId w:val="4"/>
        </w:numPr>
        <w:tabs>
          <w:tab w:val="left" w:pos="0"/>
          <w:tab w:val="left" w:pos="851"/>
        </w:tabs>
        <w:ind w:left="0" w:firstLine="709"/>
        <w:rPr>
          <w:sz w:val="28"/>
          <w:szCs w:val="28"/>
        </w:rPr>
      </w:pPr>
      <w:r w:rsidRPr="00231F8F">
        <w:rPr>
          <w:sz w:val="28"/>
          <w:szCs w:val="28"/>
        </w:rPr>
        <w:t>Аватар группы. Аватар в данном случае — это картинка, связанная с группой. Она показывается на главной странице группы при просмотре списка групп.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Этот элемент очень важен, поскольку люди могут составить суждение о группе только по ее аватару, не читая ни заголовка, ни содержания группы.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В качестве картинки можно размещать: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- логотип;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- фотографию;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- текст;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- иллюстрацию;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Можно совместить эти элементы.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Дополнительно можно размещать в группе видео- и аудиозаписи, фотографии, а также вывешивать материалы с предыдущих мероприятий либо материалы соответствующей тематики [5].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Некоммерческие организации все чаще отправляются вслед за бизнесом в социальные медиа, при этом не только для привлечения внимания к проблематике, которой занимаются, но и в поисках спонсорской помощи. Социальные проблемы общества не могут не обсуждаться в социальных медиа. Социальные медиа становятся либо инструментом фандрейзинга, либо информационным каналом НКО.</w:t>
      </w:r>
    </w:p>
    <w:p w:rsidR="00B86B69" w:rsidRPr="00231F8F" w:rsidRDefault="00B86B69" w:rsidP="00231F8F">
      <w:pPr>
        <w:pStyle w:val="BodyTextIndent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231F8F">
        <w:rPr>
          <w:sz w:val="28"/>
          <w:szCs w:val="28"/>
        </w:rPr>
        <w:t>Благодаря социальным сетям, каждый из нас имеет возможность не только предложить денежную помощь, но также и свои собственные связи для поддержки благотворительных акций. Благодаря многочисленным вебсайтам и социальным сетям некоммерческие организации могут в сжатые сроки провести кампанию по сбору средств и найти активную поддержку в лице волонтеров.</w:t>
      </w:r>
    </w:p>
    <w:p w:rsidR="00B86B69" w:rsidRPr="00231F8F" w:rsidRDefault="00B86B69" w:rsidP="00231F8F">
      <w:pPr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231F8F">
        <w:rPr>
          <w:sz w:val="28"/>
          <w:szCs w:val="28"/>
        </w:rPr>
        <w:t>Но, несмотря на все плюсы, использование групп в социальных сетях в качестве корпоративных форумов до последнего времени имело ряд недостатков. В частности, в социальной сети «ВКонтакте» нельзя было закрыть тему для новых сообщений, не удаляя ее, и закрепить тему на самом верху. Создание более гибких настроек для групп разработчиками «ВКонтакте», несомненно, должно повысить продуктивность использования этой социальной сети для создания и ведения корпоративных форумов.</w:t>
      </w:r>
    </w:p>
    <w:p w:rsidR="00B86B69" w:rsidRPr="00231F8F" w:rsidRDefault="00B86B69" w:rsidP="00231F8F">
      <w:pPr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231F8F">
        <w:rPr>
          <w:sz w:val="28"/>
          <w:szCs w:val="28"/>
        </w:rPr>
        <w:t xml:space="preserve">Тенденция реформирования сервиса «Группы» в сторону подключения основных опций, характерных для любого интернет-форума, не может не радовать. Однако даже сейчас остается ряд нерешенных проблем, которые мешают эффективному функционированию форумов в контакте. </w:t>
      </w:r>
    </w:p>
    <w:p w:rsidR="00B86B69" w:rsidRPr="00231F8F" w:rsidRDefault="00B86B69" w:rsidP="00231F8F">
      <w:pPr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231F8F">
        <w:rPr>
          <w:sz w:val="28"/>
          <w:szCs w:val="28"/>
        </w:rPr>
        <w:t>Прежде всего, недостаточная защита от спамеров. К сожалению, использование опции «Удалить все сообщения пользователя за последнюю неделю и добавить его в черный список» – действует лишь отдельно для стены, отдельно для альбомов, отдельно для обсуждений. Невозможно удалить одним кликом все созданные с одного аккаунта темы.</w:t>
      </w:r>
    </w:p>
    <w:p w:rsidR="00B86B69" w:rsidRPr="00231F8F" w:rsidRDefault="00B86B69" w:rsidP="00231F8F">
      <w:pPr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231F8F">
        <w:rPr>
          <w:sz w:val="28"/>
          <w:szCs w:val="28"/>
        </w:rPr>
        <w:t>Также не предусмотрено отключение возможности комментариев для некоторых альбомов, которые не нуждаются в комментировании. Существующая система автоматической прокрутки альбомов существенно замедляет работы в группах, где альбомов накопилось несколько сотен. Эта же проблема касается и раздела «Видеозаписи».</w:t>
      </w:r>
    </w:p>
    <w:p w:rsidR="00B86B69" w:rsidRPr="00231F8F" w:rsidRDefault="00B86B69" w:rsidP="00231F8F">
      <w:pPr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231F8F">
        <w:rPr>
          <w:sz w:val="28"/>
          <w:szCs w:val="28"/>
        </w:rPr>
        <w:t>В разделе «Новости», где действует вики-разметка, нельзя размещать сколько-либо объемные тексты. Однако с введением сервиса «Документы», можно прикреплять к группам тексты, документы, презентации в самых разных форматах (doc, docx, xls, xlsx, ppt , pptx, rtf, pdf, png, jpg, gif, psd, mp3, djvu, fb2, ps). Это позволяет информировать участников группы с самыми разными видами деятельности компании.</w:t>
      </w:r>
    </w:p>
    <w:p w:rsidR="00B86B69" w:rsidRPr="00231F8F" w:rsidRDefault="00B86B69" w:rsidP="00231F8F">
      <w:pPr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231F8F">
        <w:rPr>
          <w:sz w:val="28"/>
          <w:szCs w:val="28"/>
        </w:rPr>
        <w:t>Несомненным плюсом групп в контакте является возможность смены названия группы и информации в других блоках в  любой момент, когда она станет уже не актуальной. Таким образом, развивая первоначально группу под какой-то конкретный проект, вы сможете впоследствии перепрофилировать ее под другой проект без особых проблем.</w:t>
      </w:r>
    </w:p>
    <w:p w:rsidR="00B86B69" w:rsidRPr="00231F8F" w:rsidRDefault="00B86B69" w:rsidP="00231F8F">
      <w:pPr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231F8F">
        <w:rPr>
          <w:sz w:val="28"/>
          <w:szCs w:val="28"/>
        </w:rPr>
        <w:t>В целом, использование социальных сетей и, прежде всего, «ВКонтакте», для некоммерческих проектов позволяет не только лучше информировать целевую аудиторию через сервис «Новости», но и настраивать группу под конкретные надобности проекта, регулировать степень коммуникативности в сторону больших или меньших ограничений, акцентировать внимание на тех разделах, которые представляют для вас наибольший интерес.</w:t>
      </w:r>
    </w:p>
    <w:p w:rsidR="00B86B69" w:rsidRPr="00231F8F" w:rsidRDefault="00B86B69" w:rsidP="00231F8F">
      <w:pPr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</w:p>
    <w:p w:rsidR="00B86B69" w:rsidRDefault="00B86B69" w:rsidP="00B709E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литературы</w:t>
      </w:r>
    </w:p>
    <w:p w:rsidR="00B86B69" w:rsidRPr="00231F8F" w:rsidRDefault="00B86B69" w:rsidP="00231F8F">
      <w:pPr>
        <w:pStyle w:val="ListParagraph"/>
        <w:numPr>
          <w:ilvl w:val="0"/>
          <w:numId w:val="7"/>
        </w:numPr>
        <w:tabs>
          <w:tab w:val="left" w:pos="284"/>
        </w:tabs>
        <w:ind w:left="0" w:firstLine="709"/>
        <w:jc w:val="both"/>
        <w:rPr>
          <w:sz w:val="28"/>
          <w:szCs w:val="28"/>
        </w:rPr>
      </w:pPr>
      <w:r w:rsidRPr="00231F8F">
        <w:rPr>
          <w:sz w:val="28"/>
          <w:szCs w:val="28"/>
        </w:rPr>
        <w:t xml:space="preserve">Гундарин, М.В. Книга руководителя отдела </w:t>
      </w:r>
      <w:r w:rsidRPr="00231F8F">
        <w:rPr>
          <w:sz w:val="28"/>
          <w:szCs w:val="28"/>
          <w:lang w:val="en-US"/>
        </w:rPr>
        <w:t>PR</w:t>
      </w:r>
      <w:r w:rsidRPr="00231F8F">
        <w:rPr>
          <w:sz w:val="28"/>
          <w:szCs w:val="28"/>
        </w:rPr>
        <w:t>: практические рекомендации. 2-е изд., дополненное / М.В. Гундарин. – СПб.: Питер, 2009. – 336 с.</w:t>
      </w:r>
    </w:p>
    <w:p w:rsidR="00B86B69" w:rsidRPr="00231F8F" w:rsidRDefault="00B86B69" w:rsidP="00231F8F">
      <w:pPr>
        <w:pStyle w:val="ListParagraph"/>
        <w:numPr>
          <w:ilvl w:val="0"/>
          <w:numId w:val="7"/>
        </w:numPr>
        <w:tabs>
          <w:tab w:val="left" w:pos="284"/>
        </w:tabs>
        <w:ind w:left="0" w:firstLine="709"/>
        <w:jc w:val="both"/>
        <w:rPr>
          <w:sz w:val="28"/>
          <w:szCs w:val="28"/>
        </w:rPr>
      </w:pPr>
      <w:r w:rsidRPr="00231F8F">
        <w:rPr>
          <w:sz w:val="28"/>
          <w:szCs w:val="28"/>
        </w:rPr>
        <w:t xml:space="preserve">Гуров, Ф.Н. Продвижение бизнеса в Интернет: все о </w:t>
      </w:r>
      <w:r w:rsidRPr="00231F8F">
        <w:rPr>
          <w:sz w:val="28"/>
          <w:szCs w:val="28"/>
          <w:lang w:val="en-US"/>
        </w:rPr>
        <w:t>PR</w:t>
      </w:r>
      <w:r w:rsidRPr="00231F8F">
        <w:rPr>
          <w:sz w:val="28"/>
          <w:szCs w:val="28"/>
        </w:rPr>
        <w:t xml:space="preserve"> и рекламе в сети / Ф.Н. Гуров,– М.: Вершина, 2008. – 136 с.</w:t>
      </w:r>
    </w:p>
    <w:p w:rsidR="00B86B69" w:rsidRPr="00231F8F" w:rsidRDefault="00B86B69" w:rsidP="00231F8F">
      <w:pPr>
        <w:pStyle w:val="ListParagraph"/>
        <w:numPr>
          <w:ilvl w:val="0"/>
          <w:numId w:val="7"/>
        </w:numPr>
        <w:tabs>
          <w:tab w:val="left" w:pos="284"/>
        </w:tabs>
        <w:spacing w:after="200"/>
        <w:ind w:left="0" w:firstLine="709"/>
        <w:jc w:val="both"/>
        <w:rPr>
          <w:sz w:val="28"/>
          <w:szCs w:val="28"/>
        </w:rPr>
      </w:pPr>
      <w:r w:rsidRPr="00231F8F">
        <w:rPr>
          <w:sz w:val="28"/>
          <w:szCs w:val="28"/>
        </w:rPr>
        <w:t xml:space="preserve">Киселев Н. Социальные сети как инструмент PR // </w:t>
      </w:r>
      <w:hyperlink r:id="rId7" w:history="1">
        <w:r w:rsidRPr="00231F8F">
          <w:rPr>
            <w:rStyle w:val="Hyperlink"/>
            <w:sz w:val="28"/>
            <w:szCs w:val="28"/>
            <w:lang w:val="en-US"/>
          </w:rPr>
          <w:t>www</w:t>
        </w:r>
        <w:r w:rsidRPr="00231F8F">
          <w:rPr>
            <w:rStyle w:val="Hyperlink"/>
            <w:sz w:val="28"/>
            <w:szCs w:val="28"/>
          </w:rPr>
          <w:t>.</w:t>
        </w:r>
        <w:r w:rsidRPr="00231F8F">
          <w:rPr>
            <w:rStyle w:val="Hyperlink"/>
            <w:sz w:val="28"/>
            <w:szCs w:val="28"/>
            <w:lang w:val="en-US"/>
          </w:rPr>
          <w:t>pr</w:t>
        </w:r>
        <w:r w:rsidRPr="00231F8F">
          <w:rPr>
            <w:rStyle w:val="Hyperlink"/>
            <w:sz w:val="28"/>
            <w:szCs w:val="28"/>
          </w:rPr>
          <w:t>-</w:t>
        </w:r>
        <w:r w:rsidRPr="00231F8F">
          <w:rPr>
            <w:rStyle w:val="Hyperlink"/>
            <w:sz w:val="28"/>
            <w:szCs w:val="28"/>
            <w:lang w:val="en-US"/>
          </w:rPr>
          <w:t>club</w:t>
        </w:r>
        <w:r w:rsidRPr="00231F8F">
          <w:rPr>
            <w:rStyle w:val="Hyperlink"/>
            <w:sz w:val="28"/>
            <w:szCs w:val="28"/>
          </w:rPr>
          <w:t>.</w:t>
        </w:r>
        <w:r w:rsidRPr="00231F8F">
          <w:rPr>
            <w:rStyle w:val="Hyperlink"/>
            <w:sz w:val="28"/>
            <w:szCs w:val="28"/>
            <w:lang w:val="en-US"/>
          </w:rPr>
          <w:t>com</w:t>
        </w:r>
      </w:hyperlink>
      <w:r w:rsidRPr="00231F8F">
        <w:rPr>
          <w:sz w:val="28"/>
          <w:szCs w:val="28"/>
        </w:rPr>
        <w:t xml:space="preserve"> (10.10.2012)</w:t>
      </w:r>
    </w:p>
    <w:p w:rsidR="00B86B69" w:rsidRPr="00231F8F" w:rsidRDefault="00B86B69" w:rsidP="00231F8F">
      <w:pPr>
        <w:pStyle w:val="ListParagraph"/>
        <w:numPr>
          <w:ilvl w:val="0"/>
          <w:numId w:val="7"/>
        </w:numPr>
        <w:tabs>
          <w:tab w:val="left" w:pos="284"/>
        </w:tabs>
        <w:spacing w:after="200"/>
        <w:ind w:left="0" w:firstLine="709"/>
        <w:jc w:val="both"/>
        <w:rPr>
          <w:sz w:val="28"/>
          <w:szCs w:val="28"/>
        </w:rPr>
      </w:pPr>
      <w:r w:rsidRPr="00231F8F">
        <w:rPr>
          <w:sz w:val="28"/>
          <w:szCs w:val="28"/>
        </w:rPr>
        <w:t xml:space="preserve">Павловский И. Идеальный план продвижения через социальные сети // </w:t>
      </w:r>
      <w:hyperlink r:id="rId8" w:history="1">
        <w:r w:rsidRPr="00231F8F">
          <w:rPr>
            <w:rStyle w:val="Hyperlink"/>
            <w:sz w:val="28"/>
            <w:szCs w:val="28"/>
            <w:lang w:eastAsia="en-US"/>
          </w:rPr>
          <w:t>http://saitstroim.ru</w:t>
        </w:r>
      </w:hyperlink>
      <w:r w:rsidRPr="00231F8F">
        <w:rPr>
          <w:color w:val="818181"/>
          <w:sz w:val="28"/>
          <w:szCs w:val="28"/>
          <w:lang w:eastAsia="en-US"/>
        </w:rPr>
        <w:t xml:space="preserve"> </w:t>
      </w:r>
      <w:r w:rsidRPr="00231F8F">
        <w:rPr>
          <w:sz w:val="28"/>
          <w:szCs w:val="28"/>
        </w:rPr>
        <w:t>(10.10.2012)</w:t>
      </w:r>
    </w:p>
    <w:p w:rsidR="00B86B69" w:rsidRPr="00231F8F" w:rsidRDefault="00B86B69" w:rsidP="00231F8F">
      <w:pPr>
        <w:pStyle w:val="ListParagraph"/>
        <w:numPr>
          <w:ilvl w:val="0"/>
          <w:numId w:val="7"/>
        </w:numPr>
        <w:tabs>
          <w:tab w:val="left" w:pos="284"/>
        </w:tabs>
        <w:ind w:left="0" w:firstLine="709"/>
        <w:jc w:val="both"/>
        <w:rPr>
          <w:sz w:val="28"/>
          <w:szCs w:val="28"/>
        </w:rPr>
      </w:pPr>
      <w:r w:rsidRPr="00231F8F">
        <w:rPr>
          <w:sz w:val="28"/>
          <w:szCs w:val="28"/>
        </w:rPr>
        <w:t xml:space="preserve">Продвижение группы в социальных сетях // </w:t>
      </w:r>
      <w:hyperlink r:id="rId9" w:history="1">
        <w:r w:rsidRPr="00231F8F">
          <w:rPr>
            <w:rStyle w:val="Hyperlink"/>
            <w:sz w:val="28"/>
            <w:szCs w:val="28"/>
          </w:rPr>
          <w:t>http://prosocialblog.ru</w:t>
        </w:r>
      </w:hyperlink>
      <w:r w:rsidRPr="00231F8F">
        <w:rPr>
          <w:sz w:val="28"/>
          <w:szCs w:val="28"/>
        </w:rPr>
        <w:t xml:space="preserve"> (10.10.2012)</w:t>
      </w:r>
    </w:p>
    <w:p w:rsidR="00B86B69" w:rsidRPr="00231F8F" w:rsidRDefault="00B86B69" w:rsidP="00231F8F">
      <w:pPr>
        <w:pStyle w:val="ListParagraph"/>
        <w:numPr>
          <w:ilvl w:val="0"/>
          <w:numId w:val="7"/>
        </w:numPr>
        <w:tabs>
          <w:tab w:val="left" w:pos="284"/>
        </w:tabs>
        <w:ind w:left="0" w:firstLine="709"/>
        <w:jc w:val="both"/>
        <w:rPr>
          <w:sz w:val="28"/>
          <w:szCs w:val="28"/>
        </w:rPr>
      </w:pPr>
      <w:r w:rsidRPr="00231F8F">
        <w:rPr>
          <w:sz w:val="28"/>
          <w:szCs w:val="28"/>
        </w:rPr>
        <w:t xml:space="preserve">Сосновский С. Эффективное продвижение в социальных сетях // </w:t>
      </w:r>
      <w:hyperlink r:id="rId10" w:history="1">
        <w:r w:rsidRPr="00231F8F">
          <w:rPr>
            <w:rStyle w:val="Hyperlink"/>
            <w:sz w:val="28"/>
            <w:szCs w:val="28"/>
          </w:rPr>
          <w:t>http://sosnovskij.ru</w:t>
        </w:r>
      </w:hyperlink>
      <w:r w:rsidRPr="00231F8F">
        <w:rPr>
          <w:sz w:val="28"/>
          <w:szCs w:val="28"/>
        </w:rPr>
        <w:t xml:space="preserve"> (10.10.2012)</w:t>
      </w:r>
    </w:p>
    <w:p w:rsidR="00B86B69" w:rsidRPr="00231F8F" w:rsidRDefault="00B86B69" w:rsidP="00231F8F">
      <w:pPr>
        <w:numPr>
          <w:ilvl w:val="0"/>
          <w:numId w:val="7"/>
        </w:numPr>
        <w:tabs>
          <w:tab w:val="left" w:pos="284"/>
        </w:tabs>
        <w:ind w:left="0" w:firstLine="709"/>
        <w:jc w:val="both"/>
        <w:rPr>
          <w:sz w:val="28"/>
          <w:szCs w:val="28"/>
        </w:rPr>
      </w:pPr>
      <w:r w:rsidRPr="00231F8F">
        <w:rPr>
          <w:sz w:val="28"/>
          <w:szCs w:val="28"/>
        </w:rPr>
        <w:t xml:space="preserve">Социальные сети от А до Я // </w:t>
      </w:r>
      <w:hyperlink r:id="rId11" w:history="1">
        <w:r w:rsidRPr="00231F8F">
          <w:rPr>
            <w:rStyle w:val="Hyperlink"/>
            <w:sz w:val="28"/>
            <w:szCs w:val="28"/>
          </w:rPr>
          <w:t>http://www.social-networking.ru</w:t>
        </w:r>
      </w:hyperlink>
      <w:r w:rsidRPr="00231F8F">
        <w:rPr>
          <w:sz w:val="28"/>
          <w:szCs w:val="28"/>
        </w:rPr>
        <w:t xml:space="preserve"> (10.10.12)</w:t>
      </w:r>
    </w:p>
    <w:p w:rsidR="00B86B69" w:rsidRPr="00231F8F" w:rsidRDefault="00B86B69" w:rsidP="00231F8F">
      <w:pPr>
        <w:numPr>
          <w:ilvl w:val="0"/>
          <w:numId w:val="7"/>
        </w:numPr>
        <w:tabs>
          <w:tab w:val="left" w:pos="284"/>
        </w:tabs>
        <w:ind w:left="0" w:firstLine="709"/>
        <w:jc w:val="both"/>
        <w:rPr>
          <w:sz w:val="28"/>
          <w:szCs w:val="28"/>
        </w:rPr>
      </w:pPr>
      <w:r w:rsidRPr="00231F8F">
        <w:rPr>
          <w:sz w:val="28"/>
          <w:szCs w:val="28"/>
        </w:rPr>
        <w:t xml:space="preserve">Хейг, М. Электронный </w:t>
      </w:r>
      <w:r w:rsidRPr="00231F8F">
        <w:rPr>
          <w:sz w:val="28"/>
          <w:szCs w:val="28"/>
          <w:lang w:val="en-US"/>
        </w:rPr>
        <w:t>Public</w:t>
      </w:r>
      <w:r w:rsidRPr="00231F8F">
        <w:rPr>
          <w:sz w:val="28"/>
          <w:szCs w:val="28"/>
        </w:rPr>
        <w:t xml:space="preserve"> </w:t>
      </w:r>
      <w:r w:rsidRPr="00231F8F">
        <w:rPr>
          <w:sz w:val="28"/>
          <w:szCs w:val="28"/>
          <w:lang w:val="en-US"/>
        </w:rPr>
        <w:t>Relations</w:t>
      </w:r>
      <w:r w:rsidRPr="00231F8F">
        <w:rPr>
          <w:sz w:val="28"/>
          <w:szCs w:val="28"/>
        </w:rPr>
        <w:t xml:space="preserve"> / М. Хейг. – М.: Фаир-Пресс, 2002. – 199 с.</w:t>
      </w:r>
    </w:p>
    <w:p w:rsidR="00B86B69" w:rsidRPr="00231F8F" w:rsidRDefault="00B86B69" w:rsidP="00231F8F">
      <w:pPr>
        <w:ind w:firstLine="709"/>
        <w:rPr>
          <w:sz w:val="28"/>
          <w:szCs w:val="28"/>
        </w:rPr>
      </w:pPr>
    </w:p>
    <w:p w:rsidR="00B86B69" w:rsidRPr="00231F8F" w:rsidRDefault="00B86B69" w:rsidP="00231F8F">
      <w:pPr>
        <w:ind w:firstLine="709"/>
        <w:rPr>
          <w:sz w:val="28"/>
          <w:szCs w:val="28"/>
        </w:rPr>
      </w:pPr>
    </w:p>
    <w:p w:rsidR="00B86B69" w:rsidRPr="00231F8F" w:rsidRDefault="00B86B69" w:rsidP="00231F8F">
      <w:pPr>
        <w:ind w:firstLine="709"/>
        <w:rPr>
          <w:sz w:val="28"/>
          <w:szCs w:val="28"/>
        </w:rPr>
      </w:pPr>
    </w:p>
    <w:sectPr w:rsidR="00B86B69" w:rsidRPr="00231F8F" w:rsidSect="007A7FC4">
      <w:headerReference w:type="default" r:id="rId12"/>
      <w:footerReference w:type="default" r:id="rId13"/>
      <w:pgSz w:w="11906" w:h="16838"/>
      <w:pgMar w:top="1418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B69" w:rsidRDefault="00B86B69" w:rsidP="007A7FC4">
      <w:r>
        <w:separator/>
      </w:r>
    </w:p>
  </w:endnote>
  <w:endnote w:type="continuationSeparator" w:id="1">
    <w:p w:rsidR="00B86B69" w:rsidRDefault="00B86B69" w:rsidP="007A7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B69" w:rsidRDefault="00B86B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B69" w:rsidRDefault="00B86B69" w:rsidP="007A7FC4">
      <w:r>
        <w:separator/>
      </w:r>
    </w:p>
  </w:footnote>
  <w:footnote w:type="continuationSeparator" w:id="1">
    <w:p w:rsidR="00B86B69" w:rsidRDefault="00B86B69" w:rsidP="007A7F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B69" w:rsidRDefault="00B86B6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E5571"/>
    <w:multiLevelType w:val="hybridMultilevel"/>
    <w:tmpl w:val="1CDC72E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2DC937FA"/>
    <w:multiLevelType w:val="hybridMultilevel"/>
    <w:tmpl w:val="111EF3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30C011D"/>
    <w:multiLevelType w:val="hybridMultilevel"/>
    <w:tmpl w:val="D02CA0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8AF2DC6"/>
    <w:multiLevelType w:val="hybridMultilevel"/>
    <w:tmpl w:val="94D089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43837EC"/>
    <w:multiLevelType w:val="hybridMultilevel"/>
    <w:tmpl w:val="4F2EE6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A8246AD"/>
    <w:multiLevelType w:val="hybridMultilevel"/>
    <w:tmpl w:val="349C8D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B2F1800"/>
    <w:multiLevelType w:val="hybridMultilevel"/>
    <w:tmpl w:val="F7A06F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7FC4"/>
    <w:rsid w:val="00000C28"/>
    <w:rsid w:val="000D07E8"/>
    <w:rsid w:val="001901A7"/>
    <w:rsid w:val="00231F8F"/>
    <w:rsid w:val="00353262"/>
    <w:rsid w:val="0042277B"/>
    <w:rsid w:val="00486288"/>
    <w:rsid w:val="004C7939"/>
    <w:rsid w:val="00530EAD"/>
    <w:rsid w:val="005572FF"/>
    <w:rsid w:val="006628A2"/>
    <w:rsid w:val="006E25CF"/>
    <w:rsid w:val="00757A20"/>
    <w:rsid w:val="00760A00"/>
    <w:rsid w:val="007A7FC4"/>
    <w:rsid w:val="007F79F0"/>
    <w:rsid w:val="00862F20"/>
    <w:rsid w:val="00A5412B"/>
    <w:rsid w:val="00A62239"/>
    <w:rsid w:val="00B709E5"/>
    <w:rsid w:val="00B86B69"/>
    <w:rsid w:val="00BE1624"/>
    <w:rsid w:val="00D245FF"/>
    <w:rsid w:val="00DE0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FC4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7A7FC4"/>
    <w:pPr>
      <w:shd w:val="clear" w:color="auto" w:fill="FFFFFF"/>
      <w:ind w:firstLine="720"/>
      <w:jc w:val="both"/>
    </w:pPr>
    <w:rPr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A7FC4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Footer">
    <w:name w:val="footer"/>
    <w:basedOn w:val="Normal"/>
    <w:link w:val="FooterChar"/>
    <w:uiPriority w:val="99"/>
    <w:rsid w:val="007A7FC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A7FC4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7A7FC4"/>
    <w:pPr>
      <w:ind w:left="720"/>
    </w:pPr>
  </w:style>
  <w:style w:type="character" w:styleId="Hyperlink">
    <w:name w:val="Hyperlink"/>
    <w:basedOn w:val="DefaultParagraphFont"/>
    <w:uiPriority w:val="99"/>
    <w:rsid w:val="007A7FC4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7A7FC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A7FC4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A7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7FC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65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itstroim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r-club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ocial-networking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sosnovskij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osocialblog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7</Pages>
  <Words>2348</Words>
  <Characters>13387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IMD</cp:lastModifiedBy>
  <cp:revision>5</cp:revision>
  <cp:lastPrinted>2013-03-30T12:42:00Z</cp:lastPrinted>
  <dcterms:created xsi:type="dcterms:W3CDTF">2013-02-06T08:05:00Z</dcterms:created>
  <dcterms:modified xsi:type="dcterms:W3CDTF">2013-05-07T10:04:00Z</dcterms:modified>
</cp:coreProperties>
</file>