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CB" w:rsidRPr="00BB13B2" w:rsidRDefault="00BD5ECB" w:rsidP="00BB13B2">
      <w:pPr>
        <w:tabs>
          <w:tab w:val="left" w:pos="660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B13B2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И.</w:t>
      </w:r>
      <w:r w:rsidRPr="00BB13B2">
        <w:rPr>
          <w:rFonts w:ascii="Times New Roman" w:hAnsi="Times New Roman"/>
          <w:sz w:val="28"/>
          <w:szCs w:val="28"/>
        </w:rPr>
        <w:t>Богачёв,  с</w:t>
      </w:r>
      <w:r w:rsidRPr="00BB13B2">
        <w:rPr>
          <w:rFonts w:ascii="Times New Roman" w:hAnsi="Times New Roman"/>
          <w:sz w:val="28"/>
          <w:szCs w:val="28"/>
          <w:shd w:val="clear" w:color="auto" w:fill="FFFFFF"/>
        </w:rPr>
        <w:t xml:space="preserve">тажер-исследователь </w:t>
      </w:r>
      <w:r w:rsidRPr="00BB13B2">
        <w:rPr>
          <w:rFonts w:ascii="Times New Roman" w:hAnsi="Times New Roman"/>
          <w:sz w:val="28"/>
          <w:szCs w:val="28"/>
        </w:rPr>
        <w:t xml:space="preserve">Научно-учебной лаборатории </w:t>
      </w:r>
      <w:r w:rsidRPr="00BB13B2">
        <w:rPr>
          <w:rFonts w:ascii="Times New Roman" w:hAnsi="Times New Roman"/>
          <w:color w:val="000000"/>
          <w:sz w:val="28"/>
          <w:szCs w:val="28"/>
        </w:rPr>
        <w:t>исследований в области бизнес-коммуникаций</w:t>
      </w:r>
      <w:r w:rsidRPr="00BB13B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НИУ </w:t>
      </w:r>
      <w:r w:rsidRPr="00BB13B2">
        <w:rPr>
          <w:rFonts w:ascii="Times New Roman" w:hAnsi="Times New Roman"/>
          <w:sz w:val="28"/>
          <w:szCs w:val="28"/>
        </w:rPr>
        <w:t>ВШЭ</w:t>
      </w:r>
    </w:p>
    <w:p w:rsidR="00BD5ECB" w:rsidRPr="00712BA1" w:rsidRDefault="00BD5ECB" w:rsidP="00111085">
      <w:pPr>
        <w:pStyle w:val="bodytxt"/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5ECB" w:rsidRDefault="00BD5ECB" w:rsidP="00712BA1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ECB" w:rsidRPr="00AA1D14" w:rsidRDefault="00BD5ECB" w:rsidP="00610466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1D14">
        <w:rPr>
          <w:rFonts w:ascii="Times New Roman" w:hAnsi="Times New Roman" w:cs="Times New Roman"/>
          <w:b/>
          <w:caps/>
          <w:sz w:val="28"/>
          <w:szCs w:val="28"/>
        </w:rPr>
        <w:t xml:space="preserve">От популизма к конкретике: результаты контент-анализа предвыборных программ В.В. Путина </w:t>
      </w:r>
      <w:smartTag w:uri="urn:schemas-microsoft-com:office:smarttags" w:element="metricconverter">
        <w:smartTagPr>
          <w:attr w:name="ProductID" w:val="2000 г"/>
        </w:smartTagPr>
        <w:r w:rsidRPr="00AA1D14">
          <w:rPr>
            <w:rFonts w:ascii="Times New Roman" w:hAnsi="Times New Roman" w:cs="Times New Roman"/>
            <w:b/>
            <w:caps/>
            <w:sz w:val="28"/>
            <w:szCs w:val="28"/>
          </w:rPr>
          <w:t>2000 г</w:t>
        </w:r>
      </w:smartTag>
      <w:r w:rsidRPr="00AA1D14">
        <w:rPr>
          <w:rFonts w:ascii="Times New Roman" w:hAnsi="Times New Roman" w:cs="Times New Roman"/>
          <w:b/>
          <w:caps/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2012 г"/>
        </w:smartTagPr>
        <w:r w:rsidRPr="00AA1D14">
          <w:rPr>
            <w:rFonts w:ascii="Times New Roman" w:hAnsi="Times New Roman" w:cs="Times New Roman"/>
            <w:b/>
            <w:caps/>
            <w:sz w:val="28"/>
            <w:szCs w:val="28"/>
          </w:rPr>
          <w:t>2012 г</w:t>
        </w:r>
      </w:smartTag>
      <w:r w:rsidRPr="00AA1D14">
        <w:rPr>
          <w:rFonts w:ascii="Times New Roman" w:hAnsi="Times New Roman" w:cs="Times New Roman"/>
          <w:b/>
          <w:caps/>
          <w:sz w:val="28"/>
          <w:szCs w:val="28"/>
        </w:rPr>
        <w:t>.</w:t>
      </w:r>
    </w:p>
    <w:p w:rsidR="00BD5ECB" w:rsidRDefault="00BD5ECB" w:rsidP="00610466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5ECB" w:rsidRDefault="00BD5ECB" w:rsidP="00F12F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Pr="00F12FE4">
        <w:rPr>
          <w:rFonts w:ascii="Times New Roman" w:hAnsi="Times New Roman" w:cs="Times New Roman"/>
          <w:sz w:val="28"/>
          <w:szCs w:val="28"/>
        </w:rPr>
        <w:t>Статья пос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2FE4">
        <w:rPr>
          <w:rFonts w:ascii="Times New Roman" w:hAnsi="Times New Roman" w:cs="Times New Roman"/>
          <w:sz w:val="28"/>
          <w:szCs w:val="28"/>
        </w:rPr>
        <w:t>ящена</w:t>
      </w:r>
      <w:r>
        <w:rPr>
          <w:rFonts w:ascii="Times New Roman" w:hAnsi="Times New Roman" w:cs="Times New Roman"/>
          <w:sz w:val="28"/>
          <w:szCs w:val="28"/>
        </w:rPr>
        <w:t xml:space="preserve"> изучению предвыборных программ В.В. Путина избирательных компаний 2000 и 2012 гг. Автор приходит к выводу о наличии существенных различий в предвыборной  риторике В.В. Путина разных годов и выдвигает предположения о возможных причинах данного факта.</w:t>
      </w:r>
    </w:p>
    <w:p w:rsidR="00BD5ECB" w:rsidRPr="00AB77FE" w:rsidRDefault="00BD5ECB" w:rsidP="00AB77F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F12FE4">
        <w:rPr>
          <w:rFonts w:ascii="Times New Roman" w:hAnsi="Times New Roman" w:cs="Times New Roman"/>
          <w:sz w:val="28"/>
          <w:szCs w:val="28"/>
        </w:rPr>
        <w:t xml:space="preserve">контент-анализ,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Pr="00F12FE4">
        <w:rPr>
          <w:rFonts w:ascii="Times New Roman" w:hAnsi="Times New Roman" w:cs="Times New Roman"/>
          <w:sz w:val="28"/>
          <w:szCs w:val="28"/>
        </w:rPr>
        <w:t>Путин, предвыборная программа.</w:t>
      </w:r>
    </w:p>
    <w:p w:rsidR="00BD5ECB" w:rsidRPr="00651915" w:rsidRDefault="00BD5ECB" w:rsidP="00651915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BD5ECB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>Человеку</w:t>
      </w:r>
      <w:r>
        <w:rPr>
          <w:rFonts w:ascii="Times New Roman" w:hAnsi="Times New Roman"/>
          <w:sz w:val="28"/>
          <w:szCs w:val="28"/>
        </w:rPr>
        <w:t>,</w:t>
      </w:r>
      <w:r w:rsidRPr="00712BA1">
        <w:rPr>
          <w:rFonts w:ascii="Times New Roman" w:hAnsi="Times New Roman"/>
          <w:sz w:val="28"/>
          <w:szCs w:val="28"/>
        </w:rPr>
        <w:t xml:space="preserve"> уже дважды занимавшему президентское кресло</w:t>
      </w:r>
      <w:r>
        <w:rPr>
          <w:rFonts w:ascii="Times New Roman" w:hAnsi="Times New Roman"/>
          <w:sz w:val="28"/>
          <w:szCs w:val="28"/>
        </w:rPr>
        <w:t>,</w:t>
      </w:r>
      <w:r w:rsidRPr="00712BA1">
        <w:rPr>
          <w:rFonts w:ascii="Times New Roman" w:hAnsi="Times New Roman"/>
          <w:sz w:val="28"/>
          <w:szCs w:val="28"/>
        </w:rPr>
        <w:t xml:space="preserve"> не просто вновь придти к власти на одних популистских обещаниях</w:t>
      </w:r>
      <w:r>
        <w:rPr>
          <w:rFonts w:ascii="Times New Roman" w:hAnsi="Times New Roman"/>
          <w:sz w:val="28"/>
          <w:szCs w:val="28"/>
        </w:rPr>
        <w:t>. Т</w:t>
      </w:r>
      <w:r w:rsidRPr="00712BA1">
        <w:rPr>
          <w:rFonts w:ascii="Times New Roman" w:hAnsi="Times New Roman"/>
          <w:sz w:val="28"/>
          <w:szCs w:val="28"/>
        </w:rPr>
        <w:t xml:space="preserve">акой кандидат просто вынужден ссылаться на предыдущий опыт работы, говорить о плодах его предыдущей деятельности на данном посту. При этом новые предвыборные обещания политического тяжеловеса не должны диссонировать с ранее взятым курсом. </w:t>
      </w:r>
      <w:r>
        <w:rPr>
          <w:rFonts w:ascii="Times New Roman" w:hAnsi="Times New Roman"/>
          <w:sz w:val="28"/>
          <w:szCs w:val="28"/>
        </w:rPr>
        <w:t xml:space="preserve">Если мы применим эти политтехнологические максимы к российской действительности, то придём к выводу, что программа </w:t>
      </w:r>
      <w:r w:rsidRPr="00712BA1">
        <w:rPr>
          <w:rFonts w:ascii="Times New Roman" w:hAnsi="Times New Roman"/>
          <w:sz w:val="28"/>
          <w:szCs w:val="28"/>
        </w:rPr>
        <w:t>В.В. Путина</w:t>
      </w:r>
      <w:r>
        <w:rPr>
          <w:rFonts w:ascii="Times New Roman" w:hAnsi="Times New Roman"/>
          <w:sz w:val="28"/>
          <w:szCs w:val="28"/>
        </w:rPr>
        <w:t xml:space="preserve"> в 2012 году, его предложения и</w:t>
      </w:r>
      <w:r w:rsidRPr="00712BA1">
        <w:rPr>
          <w:rFonts w:ascii="Times New Roman" w:hAnsi="Times New Roman"/>
          <w:sz w:val="28"/>
          <w:szCs w:val="28"/>
        </w:rPr>
        <w:t xml:space="preserve"> обещания должны</w:t>
      </w:r>
      <w:r>
        <w:rPr>
          <w:rFonts w:ascii="Times New Roman" w:hAnsi="Times New Roman"/>
          <w:sz w:val="28"/>
          <w:szCs w:val="28"/>
        </w:rPr>
        <w:t xml:space="preserve"> были,</w:t>
      </w:r>
      <w:r w:rsidRPr="00712BA1">
        <w:rPr>
          <w:rFonts w:ascii="Times New Roman" w:hAnsi="Times New Roman"/>
          <w:sz w:val="28"/>
          <w:szCs w:val="28"/>
        </w:rPr>
        <w:t xml:space="preserve"> как минимум</w:t>
      </w:r>
      <w:r>
        <w:rPr>
          <w:rFonts w:ascii="Times New Roman" w:hAnsi="Times New Roman"/>
          <w:sz w:val="28"/>
          <w:szCs w:val="28"/>
        </w:rPr>
        <w:t>,</w:t>
      </w:r>
      <w:r w:rsidRPr="00712BA1">
        <w:rPr>
          <w:rFonts w:ascii="Times New Roman" w:hAnsi="Times New Roman"/>
          <w:sz w:val="28"/>
          <w:szCs w:val="28"/>
        </w:rPr>
        <w:t xml:space="preserve"> коррелировать с </w:t>
      </w:r>
      <w:r>
        <w:rPr>
          <w:rFonts w:ascii="Times New Roman" w:hAnsi="Times New Roman"/>
          <w:sz w:val="28"/>
          <w:szCs w:val="28"/>
        </w:rPr>
        <w:t xml:space="preserve">тем, что было </w:t>
      </w:r>
      <w:r w:rsidRPr="00712BA1">
        <w:rPr>
          <w:rFonts w:ascii="Times New Roman" w:hAnsi="Times New Roman"/>
          <w:sz w:val="28"/>
          <w:szCs w:val="28"/>
        </w:rPr>
        <w:t>обещан</w:t>
      </w:r>
      <w:r>
        <w:rPr>
          <w:rFonts w:ascii="Times New Roman" w:hAnsi="Times New Roman"/>
          <w:sz w:val="28"/>
          <w:szCs w:val="28"/>
        </w:rPr>
        <w:t>о</w:t>
      </w:r>
      <w:r w:rsidRPr="0071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 ранее</w:t>
      </w:r>
      <w:r w:rsidRPr="00712BA1">
        <w:rPr>
          <w:rFonts w:ascii="Times New Roman" w:hAnsi="Times New Roman"/>
          <w:sz w:val="28"/>
          <w:szCs w:val="28"/>
        </w:rPr>
        <w:t>.</w:t>
      </w:r>
    </w:p>
    <w:p w:rsidR="00BD5ECB" w:rsidRPr="00712BA1" w:rsidRDefault="00BD5ECB" w:rsidP="002C44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>Из имеющихся на данный момент работ, в той или иной</w:t>
      </w:r>
      <w:r>
        <w:rPr>
          <w:rFonts w:ascii="Times New Roman" w:hAnsi="Times New Roman"/>
          <w:sz w:val="28"/>
          <w:szCs w:val="28"/>
        </w:rPr>
        <w:t xml:space="preserve"> степени</w:t>
      </w:r>
      <w:r w:rsidRPr="00712BA1">
        <w:rPr>
          <w:rFonts w:ascii="Times New Roman" w:hAnsi="Times New Roman"/>
          <w:sz w:val="28"/>
          <w:szCs w:val="28"/>
        </w:rPr>
        <w:t xml:space="preserve"> касающихся изучаемой проблемы, стоит отметить статью А. Поливанова «Найдите 12 отличий». В этом труде автор анализирует газетные статьи премьер-министра – кандидата в президенты В.В. Путина 2011-2012 гг. и послания президента В.В. Путина к Федеральному собранию 2000 и 2001 гг. А. Поливанов приходит к </w:t>
      </w:r>
      <w:r>
        <w:rPr>
          <w:rFonts w:ascii="Times New Roman" w:hAnsi="Times New Roman"/>
          <w:sz w:val="28"/>
          <w:szCs w:val="28"/>
        </w:rPr>
        <w:t xml:space="preserve">выводу: </w:t>
      </w:r>
      <w:r w:rsidRPr="00712BA1">
        <w:rPr>
          <w:rFonts w:ascii="Times New Roman" w:hAnsi="Times New Roman"/>
          <w:sz w:val="28"/>
          <w:szCs w:val="28"/>
        </w:rPr>
        <w:t>«в главном, а не в деталях, речи Путина 2012 года и начала века сильно отличались»</w:t>
      </w:r>
      <w:r w:rsidRPr="00712BA1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 О</w:t>
      </w:r>
      <w:r w:rsidRPr="00712BA1">
        <w:rPr>
          <w:rFonts w:ascii="Times New Roman" w:hAnsi="Times New Roman"/>
          <w:sz w:val="28"/>
          <w:szCs w:val="28"/>
        </w:rPr>
        <w:t>днако при этом он констатирует практически стопроцентную схожесть информационных посланий Путина.  Исследователь объясняет полученные выводы тем, что «премьер-министр в 2000-2001 годах еще не мог говорить с депутатами и обществом в целом с позиции силы»</w:t>
      </w:r>
      <w:r w:rsidRPr="00712BA1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712BA1">
        <w:rPr>
          <w:rFonts w:ascii="Times New Roman" w:hAnsi="Times New Roman"/>
          <w:sz w:val="28"/>
          <w:szCs w:val="28"/>
        </w:rPr>
        <w:t>, а положение дел в стране только усугубляло данный факт. Так же А. Поливанов отмечает изменение интенции в путинской риторике:  «в начале века главной темой в речах Путина была необходимость восстановления «сильного» государства, в начале следующего десятилетия - необходимость завоеванное в 2000-е годы сохранить»</w:t>
      </w:r>
      <w:r w:rsidRPr="00712BA1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712BA1">
        <w:rPr>
          <w:rFonts w:ascii="Times New Roman" w:hAnsi="Times New Roman"/>
          <w:sz w:val="28"/>
          <w:szCs w:val="28"/>
        </w:rPr>
        <w:t xml:space="preserve">. 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политтехнологическим «заповедям» </w:t>
      </w:r>
      <w:r w:rsidRPr="00712BA1">
        <w:rPr>
          <w:rFonts w:ascii="Times New Roman" w:hAnsi="Times New Roman"/>
          <w:sz w:val="28"/>
          <w:szCs w:val="28"/>
        </w:rPr>
        <w:t xml:space="preserve">предвыборные программы В.В. Путина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 должны существенно различаться. Однако для того, чтобы проверить эту гипотезу, нами были проанализированы </w:t>
      </w:r>
      <w:r w:rsidRPr="00712BA1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>ы</w:t>
      </w:r>
      <w:r w:rsidRPr="00712BA1">
        <w:rPr>
          <w:rFonts w:ascii="Times New Roman" w:hAnsi="Times New Roman"/>
          <w:sz w:val="28"/>
          <w:szCs w:val="28"/>
        </w:rPr>
        <w:t xml:space="preserve"> предвыборных программ В.В. Путина, применявшихся в электоральных процессах 2000 и 2012 гг.</w:t>
      </w:r>
    </w:p>
    <w:p w:rsidR="00BD5ECB" w:rsidRPr="00712BA1" w:rsidRDefault="00BD5ECB" w:rsidP="002C44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инструментария изучения мы использовали контент-анализ. </w:t>
      </w:r>
      <w:r w:rsidRPr="00712BA1">
        <w:rPr>
          <w:rFonts w:ascii="Times New Roman" w:hAnsi="Times New Roman"/>
          <w:sz w:val="28"/>
          <w:szCs w:val="28"/>
        </w:rPr>
        <w:t>Определения основных понятий исследования, их расшифровка приведены в классификаторе контент-анализа (см.: Приложение).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2BA1">
        <w:rPr>
          <w:rFonts w:ascii="Times New Roman" w:hAnsi="Times New Roman"/>
          <w:sz w:val="28"/>
          <w:szCs w:val="28"/>
        </w:rPr>
        <w:t xml:space="preserve">Кодирование  осуществлялось с помощью программы </w:t>
      </w:r>
      <w:r w:rsidRPr="00712BA1">
        <w:rPr>
          <w:rFonts w:ascii="Times New Roman" w:hAnsi="Times New Roman"/>
          <w:sz w:val="28"/>
          <w:szCs w:val="28"/>
          <w:lang w:val="en-US"/>
        </w:rPr>
        <w:t>Advego</w:t>
      </w:r>
      <w:r w:rsidRPr="00712BA1">
        <w:rPr>
          <w:rFonts w:ascii="Times New Roman" w:hAnsi="Times New Roman"/>
          <w:sz w:val="28"/>
          <w:szCs w:val="28"/>
        </w:rPr>
        <w:t>. Данная программа была выбран в связи с тем, что в ней происходит автоматический отсев стоп-слов (союзы, предлоги, местоимения и др.), а также выстраивание сводной таблицы часто упоминаемых слов, что позволяет наглядно определить доминирующие тематики и оценки в текстах.</w:t>
      </w:r>
    </w:p>
    <w:p w:rsidR="00BD5ECB" w:rsidRPr="00712BA1" w:rsidRDefault="00BD5ECB" w:rsidP="006A72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>Начнём с интерпретации статистических показателей. Согласно результатам</w:t>
      </w:r>
      <w:r>
        <w:rPr>
          <w:rFonts w:ascii="Times New Roman" w:hAnsi="Times New Roman"/>
          <w:sz w:val="28"/>
          <w:szCs w:val="28"/>
        </w:rPr>
        <w:t>,</w:t>
      </w:r>
      <w:r w:rsidRPr="00712BA1">
        <w:rPr>
          <w:rFonts w:ascii="Times New Roman" w:hAnsi="Times New Roman"/>
          <w:sz w:val="28"/>
          <w:szCs w:val="28"/>
        </w:rPr>
        <w:t xml:space="preserve">  выданным системой </w:t>
      </w:r>
      <w:r w:rsidRPr="00712BA1">
        <w:rPr>
          <w:rFonts w:ascii="Times New Roman" w:hAnsi="Times New Roman"/>
          <w:sz w:val="28"/>
          <w:szCs w:val="28"/>
          <w:lang w:val="en-US"/>
        </w:rPr>
        <w:t>Advego</w:t>
      </w:r>
      <w:r>
        <w:rPr>
          <w:rFonts w:ascii="Times New Roman" w:hAnsi="Times New Roman"/>
          <w:sz w:val="28"/>
          <w:szCs w:val="28"/>
        </w:rPr>
        <w:t>,</w:t>
      </w:r>
      <w:r w:rsidRPr="00712BA1">
        <w:rPr>
          <w:rFonts w:ascii="Times New Roman" w:hAnsi="Times New Roman"/>
          <w:sz w:val="28"/>
          <w:szCs w:val="28"/>
        </w:rPr>
        <w:t xml:space="preserve">  программа, написанная в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., существенно уступает программе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>. в объёме. В первой на 1291 слово меньше. При этом программа-2000 в два раза уступает программе-2012 по количеству значимых слов. Уровень «воды» в обеих программах достаточно высок: 77,9% и 69,3% соответственно. По данному показателю текст-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>. опережает программу-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>. Из этой информации можно сделать вывод о меньшей информативности программы-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>. по сравнению с текстом-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>.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>Эт</w:t>
      </w:r>
      <w:r>
        <w:rPr>
          <w:rFonts w:ascii="Times New Roman" w:hAnsi="Times New Roman"/>
          <w:sz w:val="28"/>
          <w:szCs w:val="28"/>
        </w:rPr>
        <w:t>от вывод</w:t>
      </w:r>
      <w:r w:rsidRPr="00712BA1">
        <w:rPr>
          <w:rFonts w:ascii="Times New Roman" w:hAnsi="Times New Roman"/>
          <w:sz w:val="28"/>
          <w:szCs w:val="28"/>
        </w:rPr>
        <w:t xml:space="preserve"> подтверждается и различием в суммах лексических единиц обозначающих предвыборные высказывания В.В. Путина. 198 единиц в тексте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</w:t>
      </w:r>
      <w:r w:rsidRPr="00712BA1">
        <w:rPr>
          <w:rFonts w:ascii="Times New Roman" w:hAnsi="Times New Roman"/>
          <w:sz w:val="28"/>
          <w:szCs w:val="28"/>
          <w:lang w:val="en-US"/>
        </w:rPr>
        <w:t>vs</w:t>
      </w:r>
      <w:r w:rsidRPr="00712BA1">
        <w:rPr>
          <w:rFonts w:ascii="Times New Roman" w:hAnsi="Times New Roman"/>
          <w:sz w:val="28"/>
          <w:szCs w:val="28"/>
        </w:rPr>
        <w:t xml:space="preserve"> 175 единиц в тексте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Данный </w:t>
      </w:r>
      <w:r>
        <w:rPr>
          <w:rFonts w:ascii="Times New Roman" w:hAnsi="Times New Roman"/>
          <w:sz w:val="28"/>
          <w:szCs w:val="28"/>
        </w:rPr>
        <w:t>перевес</w:t>
      </w:r>
      <w:r w:rsidRPr="00712BA1">
        <w:rPr>
          <w:rFonts w:ascii="Times New Roman" w:hAnsi="Times New Roman"/>
          <w:sz w:val="28"/>
          <w:szCs w:val="28"/>
        </w:rPr>
        <w:t xml:space="preserve"> достигнут</w:t>
      </w:r>
      <w:r>
        <w:rPr>
          <w:rFonts w:ascii="Times New Roman" w:hAnsi="Times New Roman"/>
          <w:sz w:val="28"/>
          <w:szCs w:val="28"/>
        </w:rPr>
        <w:t>,</w:t>
      </w:r>
      <w:r w:rsidRPr="00712BA1">
        <w:rPr>
          <w:rFonts w:ascii="Times New Roman" w:hAnsi="Times New Roman"/>
          <w:sz w:val="28"/>
          <w:szCs w:val="28"/>
        </w:rPr>
        <w:t xml:space="preserve"> благодаря большому количеству лексических единиц, обозначающих статус кандидата и выделяемые им проблемы.  В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ещё плохо известный общественности В.В. Путин был вынужден подчёркнуто отображать персональные данные, публично указывая свои социальные статусы, акцентируя на них внимание. В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В.В. Путину данные операции не требовались, в программе-2012 для обозначения позиции уже хорошо знакомого общественности Путина используются обезличенные местоимения «мы», «наш» и т.п. 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 xml:space="preserve">Различия в числе единиц, отображающих выделяемые кандидатом в президенты проблемы, также имеют рациональное объяснение. В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Путин баллотировался как вестник перемен, антикризисный управленец, решительный защитник, пришедший спасти Россию – в тот период упоминание многочисленных государственных проблем шло ему, как лицу в большой политике новому, на пользу. А баллотируясь в третий раз на пост Президента РФ, В.В. Путин апеллировал к эффективности своей деятельности на данной должности, которая выражалась в редуцировании имеющихся у страны трудностей. Поэтому путинской команде было не выгодно упоминать многочисленные проблемы, оставшиеся в государстве при правлении Владимира Владимировича и его доверенных лиц. 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 xml:space="preserve">Так же программы 2000 и 2012 гг. существенно отличаются количеством лексических единиц обозначающих цели, поставленные кандидатом, и выделенные приоритеты, ценности. Так программа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уступает по обоим показателям тексту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.: 36 упоминаний к 51 и 45 к 76 соответственно. </w:t>
      </w:r>
    </w:p>
    <w:p w:rsidR="00BD5ECB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 xml:space="preserve">Это можно объяснить наличием в ранней путинской риторике многих абстрактных или же не подкреплённых реальным планом решения обещаний. Риторика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наполнена конкретикой, апелляциями к предыдущему опыту работы, статистическим показателям. Если в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Путин обещал выполнить достаточно абстрактные действия – улучшить положение страны на международной арене, вернуть народу утраченную гордость и достоинство, сделать Россию великой державой, поднять уровень жизни и прочие трудно осязаемые вещи, то в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автор</w:t>
      </w:r>
      <w:r w:rsidRPr="00712BA1">
        <w:rPr>
          <w:rFonts w:ascii="Times New Roman" w:hAnsi="Times New Roman"/>
          <w:sz w:val="28"/>
          <w:szCs w:val="28"/>
        </w:rPr>
        <w:t xml:space="preserve"> оперировал  более приземлёнными задачами социального характера – поднять пенсии, увеличить заработную плату, поддерживать контакты с традиционными для России религиями и т.п. 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>Завидным постоянством характеризуются латентные характеристики путинских программ</w:t>
      </w:r>
      <w:r>
        <w:rPr>
          <w:rFonts w:ascii="Times New Roman" w:hAnsi="Times New Roman"/>
          <w:sz w:val="28"/>
          <w:szCs w:val="28"/>
        </w:rPr>
        <w:t>:</w:t>
      </w:r>
      <w:r w:rsidRPr="00712BA1">
        <w:rPr>
          <w:rFonts w:ascii="Times New Roman" w:hAnsi="Times New Roman"/>
          <w:sz w:val="28"/>
          <w:szCs w:val="28"/>
        </w:rPr>
        <w:t xml:space="preserve"> 34 упоминания в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и 35 упоминаний  в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712BA1">
        <w:rPr>
          <w:rFonts w:ascii="Times New Roman" w:hAnsi="Times New Roman"/>
          <w:sz w:val="28"/>
          <w:szCs w:val="28"/>
        </w:rPr>
        <w:t xml:space="preserve"> Латентные характеристики апеллируют к традиционным для российской культуры элементам и создают образ спасителя, радеющего за Родину. Они описывают: эксклюзивное место России в мире, её превосходство и мессианскую роль, кольцо врагов вокруг страны, необходимость в жестком контроле и централизации. 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2BA1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п</w:t>
      </w:r>
      <w:r w:rsidRPr="00712BA1">
        <w:rPr>
          <w:rFonts w:ascii="Times New Roman" w:hAnsi="Times New Roman"/>
          <w:sz w:val="28"/>
          <w:szCs w:val="28"/>
        </w:rPr>
        <w:t xml:space="preserve">олученные в ходе исследования данные </w:t>
      </w:r>
      <w:r>
        <w:rPr>
          <w:rFonts w:ascii="Times New Roman" w:hAnsi="Times New Roman"/>
          <w:sz w:val="28"/>
          <w:szCs w:val="28"/>
        </w:rPr>
        <w:t xml:space="preserve">позволяют </w:t>
      </w:r>
      <w:r w:rsidRPr="00712BA1">
        <w:rPr>
          <w:rFonts w:ascii="Times New Roman" w:hAnsi="Times New Roman"/>
          <w:sz w:val="28"/>
          <w:szCs w:val="28"/>
        </w:rPr>
        <w:t>констатир</w:t>
      </w:r>
      <w:r>
        <w:rPr>
          <w:rFonts w:ascii="Times New Roman" w:hAnsi="Times New Roman"/>
          <w:sz w:val="28"/>
          <w:szCs w:val="28"/>
        </w:rPr>
        <w:t>овать</w:t>
      </w:r>
      <w:r w:rsidRPr="00712BA1">
        <w:rPr>
          <w:rFonts w:ascii="Times New Roman" w:hAnsi="Times New Roman"/>
          <w:sz w:val="28"/>
          <w:szCs w:val="28"/>
        </w:rPr>
        <w:t xml:space="preserve"> несовпадение текстов предвыборных программ по четырём пунктам из пяти. </w:t>
      </w:r>
      <w:r>
        <w:rPr>
          <w:rFonts w:ascii="Times New Roman" w:hAnsi="Times New Roman"/>
          <w:sz w:val="28"/>
          <w:szCs w:val="28"/>
        </w:rPr>
        <w:t>П</w:t>
      </w:r>
      <w:r w:rsidRPr="00712BA1">
        <w:rPr>
          <w:rFonts w:ascii="Times New Roman" w:hAnsi="Times New Roman"/>
          <w:sz w:val="28"/>
          <w:szCs w:val="28"/>
        </w:rPr>
        <w:t xml:space="preserve">утинская программа </w:t>
      </w:r>
      <w:smartTag w:uri="urn:schemas-microsoft-com:office:smarttags" w:element="metricconverter">
        <w:smartTagPr>
          <w:attr w:name="ProductID" w:val="2000 г"/>
        </w:smartTagPr>
        <w:r w:rsidRPr="00712BA1">
          <w:rPr>
            <w:rFonts w:ascii="Times New Roman" w:hAnsi="Times New Roman"/>
            <w:sz w:val="28"/>
            <w:szCs w:val="28"/>
          </w:rPr>
          <w:t>2000 г</w:t>
        </w:r>
      </w:smartTag>
      <w:r w:rsidRPr="00712BA1">
        <w:rPr>
          <w:rFonts w:ascii="Times New Roman" w:hAnsi="Times New Roman"/>
          <w:sz w:val="28"/>
          <w:szCs w:val="28"/>
        </w:rPr>
        <w:t xml:space="preserve">. является малоинформативным документом. Она была нацелена на привлечение внимания к персоне В.В. Путина, создание ему образа вестника перемен, спасителя России, ура-патриота и представляла абстрактные популистские обещания. Программа </w:t>
      </w:r>
      <w:smartTag w:uri="urn:schemas-microsoft-com:office:smarttags" w:element="metricconverter">
        <w:smartTagPr>
          <w:attr w:name="ProductID" w:val="2012 г"/>
        </w:smartTagPr>
        <w:r w:rsidRPr="00712BA1">
          <w:rPr>
            <w:rFonts w:ascii="Times New Roman" w:hAnsi="Times New Roman"/>
            <w:sz w:val="28"/>
            <w:szCs w:val="28"/>
          </w:rPr>
          <w:t>2012 г</w:t>
        </w:r>
      </w:smartTag>
      <w:r w:rsidRPr="00712BA1">
        <w:rPr>
          <w:rFonts w:ascii="Times New Roman" w:hAnsi="Times New Roman"/>
          <w:sz w:val="28"/>
          <w:szCs w:val="28"/>
        </w:rPr>
        <w:t>. представляет собой список конкретных и приземлённых задач социального характера, при указании заниженного числа существующих у государства проблем и минимизированного обращения к абстрактным ценностным ориентирам.</w:t>
      </w:r>
    </w:p>
    <w:p w:rsidR="00BD5ECB" w:rsidRPr="00712BA1" w:rsidRDefault="00BD5ECB" w:rsidP="00712BA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5ECB" w:rsidRPr="009805C3" w:rsidRDefault="00BD5ECB" w:rsidP="006A72E9">
      <w:pPr>
        <w:rPr>
          <w:rFonts w:ascii="Times New Roman" w:hAnsi="Times New Roman"/>
          <w:b/>
          <w:sz w:val="28"/>
          <w:szCs w:val="28"/>
        </w:rPr>
      </w:pPr>
      <w:bookmarkStart w:id="0" w:name="_Toc319618985"/>
      <w:r w:rsidRPr="009805C3">
        <w:rPr>
          <w:rFonts w:ascii="Times New Roman" w:hAnsi="Times New Roman"/>
          <w:b/>
          <w:sz w:val="28"/>
          <w:szCs w:val="28"/>
        </w:rPr>
        <w:t>Список использованной литературы:</w:t>
      </w:r>
      <w:bookmarkEnd w:id="0"/>
    </w:p>
    <w:p w:rsidR="00BD5ECB" w:rsidRPr="00712BA1" w:rsidRDefault="00BD5ECB" w:rsidP="00712BA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BD5ECB" w:rsidRPr="00712BA1" w:rsidRDefault="00BD5ECB" w:rsidP="00712BA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BA1">
        <w:rPr>
          <w:rFonts w:ascii="Times New Roman" w:hAnsi="Times New Roman" w:cs="Times New Roman"/>
          <w:sz w:val="28"/>
          <w:szCs w:val="28"/>
        </w:rPr>
        <w:t xml:space="preserve">Поливанов А. Найдите 12 отличий.- [Электронный ресурс].-  </w:t>
      </w:r>
      <w:hyperlink r:id="rId7" w:history="1">
        <w:r w:rsidRPr="00712BA1">
          <w:rPr>
            <w:rStyle w:val="Hyperlink"/>
            <w:rFonts w:ascii="Times New Roman" w:hAnsi="Times New Roman" w:cs="Times New Roman"/>
            <w:sz w:val="28"/>
            <w:szCs w:val="28"/>
          </w:rPr>
          <w:t>http://www.lenta.ru/articles/2012/02/24/citata/ Дата</w:t>
        </w:r>
      </w:hyperlink>
      <w:r w:rsidRPr="00712BA1">
        <w:rPr>
          <w:rFonts w:ascii="Times New Roman" w:hAnsi="Times New Roman" w:cs="Times New Roman"/>
          <w:sz w:val="28"/>
          <w:szCs w:val="28"/>
        </w:rPr>
        <w:t xml:space="preserve"> обращения: 12.03.12</w:t>
      </w:r>
    </w:p>
    <w:p w:rsidR="00BD5ECB" w:rsidRDefault="00BD5ECB" w:rsidP="00712BA1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12BA1">
          <w:rPr>
            <w:rStyle w:val="Hyperlink"/>
            <w:rFonts w:ascii="Times New Roman" w:hAnsi="Times New Roman" w:cs="Times New Roman"/>
            <w:sz w:val="28"/>
            <w:szCs w:val="28"/>
          </w:rPr>
          <w:t>Постановление №112/893-6 от 07.03.2012г «О результатах выборов Президента Российской Федерации»</w:t>
        </w:r>
      </w:hyperlink>
      <w:r w:rsidRPr="00712BA1">
        <w:rPr>
          <w:rFonts w:ascii="Times New Roman" w:hAnsi="Times New Roman" w:cs="Times New Roman"/>
          <w:sz w:val="28"/>
          <w:szCs w:val="28"/>
        </w:rPr>
        <w:t xml:space="preserve">.-[Электронный ресурс].- </w:t>
      </w:r>
      <w:hyperlink r:id="rId9" w:history="1">
        <w:r w:rsidRPr="00712BA1">
          <w:rPr>
            <w:rStyle w:val="Hyperlink"/>
            <w:rFonts w:ascii="Times New Roman" w:hAnsi="Times New Roman" w:cs="Times New Roman"/>
            <w:sz w:val="28"/>
            <w:szCs w:val="28"/>
          </w:rPr>
          <w:t>http://www.cikrf.ru/banners/prezident_2012/itogi/index.html Дата</w:t>
        </w:r>
      </w:hyperlink>
      <w:r w:rsidRPr="00712BA1">
        <w:rPr>
          <w:rFonts w:ascii="Times New Roman" w:hAnsi="Times New Roman" w:cs="Times New Roman"/>
          <w:sz w:val="28"/>
          <w:szCs w:val="28"/>
        </w:rPr>
        <w:t xml:space="preserve"> обращения: 12.03.12</w:t>
      </w:r>
    </w:p>
    <w:p w:rsidR="00BD5ECB" w:rsidRDefault="00BD5ECB" w:rsidP="00712BA1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ECB" w:rsidRPr="009805C3" w:rsidRDefault="00BD5ECB" w:rsidP="00712BA1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C3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BD5ECB" w:rsidRPr="00712BA1" w:rsidRDefault="00BD5ECB" w:rsidP="00712BA1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ECB" w:rsidRPr="00712BA1" w:rsidRDefault="00BD5ECB" w:rsidP="006A72E9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№1. </w:t>
      </w:r>
      <w:r w:rsidRPr="00712BA1">
        <w:rPr>
          <w:rFonts w:ascii="Times New Roman" w:hAnsi="Times New Roman"/>
          <w:b/>
          <w:sz w:val="28"/>
          <w:szCs w:val="28"/>
        </w:rPr>
        <w:t>Классификатор контент-анализа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67"/>
        <w:gridCol w:w="2835"/>
        <w:gridCol w:w="3651"/>
      </w:tblGrid>
      <w:tr w:rsidR="00BD5ECB" w:rsidRPr="00712BA1">
        <w:tc>
          <w:tcPr>
            <w:tcW w:w="2567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835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BA1">
              <w:rPr>
                <w:rFonts w:ascii="Times New Roman" w:hAnsi="Times New Roman"/>
                <w:b/>
                <w:sz w:val="28"/>
                <w:szCs w:val="28"/>
              </w:rPr>
              <w:t>Единицы анализа</w:t>
            </w:r>
          </w:p>
        </w:tc>
        <w:tc>
          <w:tcPr>
            <w:tcW w:w="3651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2BA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</w:tc>
      </w:tr>
      <w:tr w:rsidR="00BD5ECB" w:rsidRPr="00712BA1">
        <w:tc>
          <w:tcPr>
            <w:tcW w:w="2567" w:type="dxa"/>
            <w:vMerge w:val="restart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1. Предвыборные высказывания В.В. Путина (преследуемые им цели, поставленные задачи, расставленные приоритеты)</w:t>
            </w:r>
          </w:p>
        </w:tc>
        <w:tc>
          <w:tcPr>
            <w:tcW w:w="2835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Статус кандидата</w:t>
            </w:r>
          </w:p>
        </w:tc>
        <w:tc>
          <w:tcPr>
            <w:tcW w:w="3651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Слово, комбинация слов, которыми обозначается В.В. Путин: директор, руководитель, гражданин.</w:t>
            </w:r>
          </w:p>
        </w:tc>
      </w:tr>
      <w:tr w:rsidR="00BD5ECB" w:rsidRPr="00712BA1">
        <w:trPr>
          <w:trHeight w:val="210"/>
        </w:trPr>
        <w:tc>
          <w:tcPr>
            <w:tcW w:w="2567" w:type="dxa"/>
            <w:vMerge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Выделяемые проблемы</w:t>
            </w:r>
          </w:p>
        </w:tc>
        <w:tc>
          <w:tcPr>
            <w:tcW w:w="3651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Проблемы, которые кандидат планирует решить: бедность, коррупция.</w:t>
            </w:r>
          </w:p>
        </w:tc>
      </w:tr>
      <w:tr w:rsidR="00BD5ECB" w:rsidRPr="00712BA1">
        <w:trPr>
          <w:trHeight w:val="209"/>
        </w:trPr>
        <w:tc>
          <w:tcPr>
            <w:tcW w:w="2567" w:type="dxa"/>
            <w:vMerge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Цели, поставленные кандидатом</w:t>
            </w:r>
          </w:p>
        </w:tc>
        <w:tc>
          <w:tcPr>
            <w:tcW w:w="3651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Идеальные представления, которых планирует достичь кандидат: ставка на молодёжь, инвентаризация, великая Россия.</w:t>
            </w:r>
          </w:p>
        </w:tc>
      </w:tr>
      <w:tr w:rsidR="00BD5ECB" w:rsidRPr="00712BA1">
        <w:tc>
          <w:tcPr>
            <w:tcW w:w="2567" w:type="dxa"/>
            <w:vMerge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Ценности, приоритеты</w:t>
            </w:r>
          </w:p>
        </w:tc>
        <w:tc>
          <w:tcPr>
            <w:tcW w:w="3651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 xml:space="preserve">Морально-нравственные, идеологические и иные конструкты, возводимые в ранг наиболее значимых: патриотизм, национальное достоинство, суверенитет. </w:t>
            </w:r>
          </w:p>
        </w:tc>
      </w:tr>
      <w:tr w:rsidR="00BD5ECB" w:rsidRPr="00712BA1">
        <w:tc>
          <w:tcPr>
            <w:tcW w:w="2567" w:type="dxa"/>
            <w:vMerge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ECB" w:rsidRPr="00712BA1" w:rsidRDefault="00BD5ECB" w:rsidP="00584B8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Латентные характеристики</w:t>
            </w:r>
          </w:p>
        </w:tc>
        <w:tc>
          <w:tcPr>
            <w:tcW w:w="3651" w:type="dxa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Вспомогательные слова и фразы, указывающие на уникальность, знаковость и значимость кандидата, выделяемых им проблем, ценностей и др.: эффективное, сильное государство; истинная демократия.</w:t>
            </w:r>
          </w:p>
        </w:tc>
      </w:tr>
    </w:tbl>
    <w:p w:rsidR="00BD5ECB" w:rsidRPr="00712BA1" w:rsidRDefault="00BD5ECB" w:rsidP="00712BA1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5ECB" w:rsidRPr="00712BA1" w:rsidRDefault="00BD5ECB" w:rsidP="006A72E9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№2. </w:t>
      </w:r>
      <w:r w:rsidRPr="00712BA1">
        <w:rPr>
          <w:rFonts w:ascii="Times New Roman" w:hAnsi="Times New Roman"/>
          <w:b/>
          <w:sz w:val="28"/>
          <w:szCs w:val="28"/>
        </w:rPr>
        <w:t>Каталог проанализированных документов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2224"/>
        <w:gridCol w:w="2160"/>
        <w:gridCol w:w="960"/>
        <w:gridCol w:w="2040"/>
        <w:gridCol w:w="1440"/>
      </w:tblGrid>
      <w:tr w:rsidR="00BD5ECB" w:rsidRPr="00712BA1" w:rsidTr="002F348E">
        <w:trPr>
          <w:trHeight w:val="761"/>
        </w:trPr>
        <w:tc>
          <w:tcPr>
            <w:tcW w:w="284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A1A">
              <w:rPr>
                <w:rFonts w:ascii="Times New Roman" w:hAnsi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2224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A1A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6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A1A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96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A1A">
              <w:rPr>
                <w:rFonts w:ascii="Times New Roman" w:hAnsi="Times New Roman"/>
                <w:b/>
                <w:sz w:val="28"/>
                <w:szCs w:val="28"/>
              </w:rPr>
              <w:t>Дата опубликования</w:t>
            </w:r>
          </w:p>
        </w:tc>
        <w:tc>
          <w:tcPr>
            <w:tcW w:w="204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A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URL</w:t>
            </w:r>
          </w:p>
        </w:tc>
        <w:tc>
          <w:tcPr>
            <w:tcW w:w="1440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A1A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</w:tr>
      <w:tr w:rsidR="00BD5ECB" w:rsidRPr="00712BA1" w:rsidTr="002F348E">
        <w:tc>
          <w:tcPr>
            <w:tcW w:w="284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 xml:space="preserve">Открытое письмо Владимира Путина к российским избирателям </w:t>
            </w:r>
          </w:p>
        </w:tc>
        <w:tc>
          <w:tcPr>
            <w:tcW w:w="216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Официальный сайт В.В. Путина – кандидата в президенты РФ 2000 г.</w:t>
            </w:r>
          </w:p>
        </w:tc>
        <w:tc>
          <w:tcPr>
            <w:tcW w:w="96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25.02.2000</w:t>
            </w:r>
          </w:p>
        </w:tc>
        <w:tc>
          <w:tcPr>
            <w:tcW w:w="204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http://www.putin2000.ru/04.html</w:t>
            </w:r>
          </w:p>
        </w:tc>
        <w:tc>
          <w:tcPr>
            <w:tcW w:w="1440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BD5ECB" w:rsidRPr="00712BA1" w:rsidTr="002F348E">
        <w:tc>
          <w:tcPr>
            <w:tcW w:w="284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:rsidR="00BD5ECB" w:rsidRPr="00621A1A" w:rsidRDefault="00BD5ECB" w:rsidP="00621A1A">
            <w:pPr>
              <w:pStyle w:val="program-titl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1A1A">
              <w:rPr>
                <w:rStyle w:val="Strong"/>
                <w:b w:val="0"/>
                <w:sz w:val="28"/>
                <w:szCs w:val="28"/>
              </w:rPr>
              <w:t xml:space="preserve">Предвыборная программа Всероссийской политической партии «Единая Россия» </w:t>
            </w:r>
            <w:r w:rsidRPr="00621A1A">
              <w:rPr>
                <w:sz w:val="28"/>
                <w:szCs w:val="28"/>
              </w:rPr>
              <w:br/>
              <w:t>(на выборах Президента России 4 марта 2012 года)</w:t>
            </w:r>
          </w:p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 xml:space="preserve">Сайт -Владимир Путин 2012 </w:t>
            </w:r>
          </w:p>
        </w:tc>
        <w:tc>
          <w:tcPr>
            <w:tcW w:w="96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12.01.2012</w:t>
            </w:r>
          </w:p>
        </w:tc>
        <w:tc>
          <w:tcPr>
            <w:tcW w:w="2040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http://putin2012.ru/program</w:t>
            </w:r>
          </w:p>
        </w:tc>
        <w:tc>
          <w:tcPr>
            <w:tcW w:w="1440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</w:tbl>
    <w:p w:rsidR="00BD5ECB" w:rsidRPr="00712BA1" w:rsidRDefault="00BD5ECB" w:rsidP="00712BA1">
      <w:pPr>
        <w:pStyle w:val="Heading1"/>
        <w:spacing w:before="0"/>
        <w:ind w:left="720"/>
        <w:jc w:val="both"/>
        <w:rPr>
          <w:rFonts w:ascii="Times New Roman" w:hAnsi="Times New Roman"/>
        </w:rPr>
      </w:pPr>
    </w:p>
    <w:p w:rsidR="00BD5ECB" w:rsidRPr="00712BA1" w:rsidRDefault="00BD5ECB" w:rsidP="006A72E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№3. </w:t>
      </w:r>
      <w:r w:rsidRPr="00712BA1">
        <w:rPr>
          <w:rFonts w:ascii="Times New Roman" w:hAnsi="Times New Roman"/>
          <w:b/>
          <w:sz w:val="28"/>
          <w:szCs w:val="28"/>
        </w:rPr>
        <w:t>Кодировочный бланк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0"/>
        <w:gridCol w:w="3052"/>
        <w:gridCol w:w="4524"/>
      </w:tblGrid>
      <w:tr w:rsidR="00BD5ECB" w:rsidRPr="00712BA1">
        <w:tc>
          <w:tcPr>
            <w:tcW w:w="1831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Единица анализа</w:t>
            </w: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Концепт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BD5ECB" w:rsidRPr="00712BA1">
        <w:trPr>
          <w:trHeight w:val="480"/>
        </w:trPr>
        <w:tc>
          <w:tcPr>
            <w:tcW w:w="1831" w:type="dxa"/>
            <w:vMerge w:val="restart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Статус кандидата</w:t>
            </w: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Доминирующий, преобладающий, высокий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Руководитель (страны), кандидат, глава (государства), директор.</w:t>
            </w:r>
          </w:p>
        </w:tc>
      </w:tr>
      <w:tr w:rsidR="00BD5ECB" w:rsidRPr="00712BA1">
        <w:trPr>
          <w:trHeight w:val="480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Равный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Гражданин.</w:t>
            </w:r>
          </w:p>
        </w:tc>
      </w:tr>
      <w:tr w:rsidR="00BD5ECB" w:rsidRPr="00712BA1">
        <w:trPr>
          <w:trHeight w:val="700"/>
        </w:trPr>
        <w:tc>
          <w:tcPr>
            <w:tcW w:w="1831" w:type="dxa"/>
            <w:vMerge w:val="restart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Выделяемые проблемы</w:t>
            </w: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Общего характера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 xml:space="preserve">Бедность, коррупция, чиновники, разболтанность, боязнь (решать проблемы), (отсутствие) централизации. </w:t>
            </w:r>
          </w:p>
        </w:tc>
      </w:tr>
      <w:tr w:rsidR="00BD5ECB" w:rsidRPr="00712BA1">
        <w:trPr>
          <w:trHeight w:val="700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Частные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Бандитизм, преступность, олигархи.</w:t>
            </w:r>
          </w:p>
        </w:tc>
      </w:tr>
      <w:tr w:rsidR="00BD5ECB" w:rsidRPr="00712BA1">
        <w:trPr>
          <w:trHeight w:val="700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Внешние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Потеря роли сверхдержавы, империи.</w:t>
            </w:r>
          </w:p>
        </w:tc>
      </w:tr>
      <w:tr w:rsidR="00BD5ECB" w:rsidRPr="00712BA1">
        <w:tc>
          <w:tcPr>
            <w:tcW w:w="1831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Цели, поставленные кандидатом</w:t>
            </w: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(Ставка на) молодёжь, централизация, инвентаризация, учёт, законность, (сильное) государство, контроль, защита, помощь слабым, социальное государство.</w:t>
            </w:r>
          </w:p>
        </w:tc>
      </w:tr>
      <w:tr w:rsidR="00BD5ECB" w:rsidRPr="00712BA1">
        <w:trPr>
          <w:trHeight w:val="621"/>
        </w:trPr>
        <w:tc>
          <w:tcPr>
            <w:tcW w:w="1831" w:type="dxa"/>
            <w:vMerge w:val="restart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Ценности, приоритеты</w:t>
            </w: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Собственность, богатство, прогресс.</w:t>
            </w:r>
          </w:p>
        </w:tc>
      </w:tr>
      <w:tr w:rsidR="00BD5ECB" w:rsidRPr="00712BA1">
        <w:trPr>
          <w:trHeight w:val="618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Духовные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(Личное) достоинство, патриотизм, (моральное) достоинство.</w:t>
            </w:r>
          </w:p>
        </w:tc>
      </w:tr>
      <w:tr w:rsidR="00BD5ECB" w:rsidRPr="00712BA1">
        <w:trPr>
          <w:trHeight w:val="618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Государственные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Суверенитет, (великая) держава, (национальное) достоинство, дисциплина, закон, демократия, сила, контроль.</w:t>
            </w:r>
          </w:p>
        </w:tc>
      </w:tr>
      <w:tr w:rsidR="00BD5ECB" w:rsidRPr="00712BA1">
        <w:trPr>
          <w:trHeight w:val="618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Социальные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Помощь слабым, (достойная) жизнь, уверенность, стабильность, справедливость, социально государство.</w:t>
            </w:r>
          </w:p>
        </w:tc>
      </w:tr>
      <w:tr w:rsidR="00BD5ECB" w:rsidRPr="00712BA1">
        <w:trPr>
          <w:trHeight w:val="1035"/>
        </w:trPr>
        <w:tc>
          <w:tcPr>
            <w:tcW w:w="1831" w:type="dxa"/>
            <w:vMerge w:val="restart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Латентные характеристики</w:t>
            </w: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 xml:space="preserve">Эксклюзивность и мессианство 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Истинная демократия; национальный суверенитет; русский человек; великая держава; общенациональные приоритеты.</w:t>
            </w:r>
          </w:p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ECB" w:rsidRPr="00712BA1">
        <w:trPr>
          <w:trHeight w:val="1035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Превосходство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Эффективное, сильное государство: национальное достоинство; великая держава.</w:t>
            </w:r>
          </w:p>
        </w:tc>
      </w:tr>
      <w:tr w:rsidR="00BD5ECB" w:rsidRPr="00712BA1">
        <w:trPr>
          <w:trHeight w:val="1035"/>
        </w:trPr>
        <w:tc>
          <w:tcPr>
            <w:tcW w:w="1831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Обязанность</w:t>
            </w:r>
          </w:p>
        </w:tc>
        <w:tc>
          <w:tcPr>
            <w:tcW w:w="4642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Жёсткий  контроль; твёрдые правила; служебная дисциплина.</w:t>
            </w:r>
          </w:p>
        </w:tc>
      </w:tr>
    </w:tbl>
    <w:p w:rsidR="00BD5ECB" w:rsidRDefault="00BD5ECB" w:rsidP="00712B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5ECB" w:rsidRPr="00712BA1" w:rsidRDefault="00BD5ECB" w:rsidP="006A72E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№4. </w:t>
      </w:r>
      <w:r w:rsidRPr="00712BA1">
        <w:rPr>
          <w:rFonts w:ascii="Times New Roman" w:hAnsi="Times New Roman"/>
          <w:b/>
          <w:sz w:val="28"/>
          <w:szCs w:val="28"/>
        </w:rPr>
        <w:t>Протокол контент-анализа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417"/>
        <w:gridCol w:w="1418"/>
        <w:gridCol w:w="1417"/>
        <w:gridCol w:w="1418"/>
        <w:gridCol w:w="1275"/>
        <w:gridCol w:w="709"/>
      </w:tblGrid>
      <w:tr w:rsidR="00BD5ECB" w:rsidRPr="00712BA1">
        <w:trPr>
          <w:trHeight w:val="345"/>
        </w:trPr>
        <w:tc>
          <w:tcPr>
            <w:tcW w:w="2235" w:type="dxa"/>
            <w:vMerge w:val="restart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6945" w:type="dxa"/>
            <w:gridSpan w:val="5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Категория: Предвыборные высказывания В.В. Путина (преследуемые им цели, поставленные задачи, расставленные приоритеты)</w:t>
            </w:r>
          </w:p>
        </w:tc>
        <w:tc>
          <w:tcPr>
            <w:tcW w:w="709" w:type="dxa"/>
            <w:vMerge w:val="restart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Σ</w:t>
            </w:r>
          </w:p>
        </w:tc>
      </w:tr>
      <w:tr w:rsidR="00BD5ECB" w:rsidRPr="00712BA1">
        <w:trPr>
          <w:trHeight w:val="345"/>
        </w:trPr>
        <w:tc>
          <w:tcPr>
            <w:tcW w:w="2235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Статус кандидата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Выделяемые проблемы</w:t>
            </w: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Цели, поставленные кандидатом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Ценности, приоритеты</w:t>
            </w:r>
          </w:p>
        </w:tc>
        <w:tc>
          <w:tcPr>
            <w:tcW w:w="1275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Латентные характеристики</w:t>
            </w:r>
          </w:p>
        </w:tc>
        <w:tc>
          <w:tcPr>
            <w:tcW w:w="709" w:type="dxa"/>
            <w:vMerge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5ECB" w:rsidRPr="00712BA1">
        <w:tc>
          <w:tcPr>
            <w:tcW w:w="2235" w:type="dxa"/>
          </w:tcPr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 xml:space="preserve">Открытое письмо Владимира Путина к российским избирателям </w:t>
            </w: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BD5ECB" w:rsidRPr="00712BA1">
        <w:tc>
          <w:tcPr>
            <w:tcW w:w="2235" w:type="dxa"/>
          </w:tcPr>
          <w:p w:rsidR="00BD5ECB" w:rsidRPr="00621A1A" w:rsidRDefault="00BD5ECB" w:rsidP="00621A1A">
            <w:pPr>
              <w:pStyle w:val="program-titl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1A1A">
              <w:rPr>
                <w:rStyle w:val="Strong"/>
                <w:b w:val="0"/>
                <w:sz w:val="28"/>
                <w:szCs w:val="28"/>
              </w:rPr>
              <w:t xml:space="preserve">Предвыборная программа Всероссийской политической партии «Единая Россия» </w:t>
            </w:r>
            <w:r w:rsidRPr="00621A1A">
              <w:rPr>
                <w:sz w:val="28"/>
                <w:szCs w:val="28"/>
              </w:rPr>
              <w:br/>
              <w:t>(на выборах Президента России 4 марта 2012 года)</w:t>
            </w:r>
          </w:p>
          <w:p w:rsidR="00BD5ECB" w:rsidRPr="00621A1A" w:rsidRDefault="00BD5ECB" w:rsidP="00621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BD5ECB" w:rsidRPr="00712BA1">
        <w:tc>
          <w:tcPr>
            <w:tcW w:w="2235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Σ</w:t>
            </w: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75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A1A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BD5ECB" w:rsidRPr="00621A1A" w:rsidRDefault="00BD5ECB" w:rsidP="00621A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5ECB" w:rsidRDefault="00BD5ECB" w:rsidP="00712B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5ECB" w:rsidRDefault="00BD5ECB" w:rsidP="00712B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5ECB" w:rsidRPr="009805C3" w:rsidRDefault="00BD5ECB" w:rsidP="009805C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№5. </w:t>
      </w:r>
      <w:r w:rsidRPr="009805C3">
        <w:rPr>
          <w:rFonts w:ascii="Times New Roman" w:hAnsi="Times New Roman"/>
          <w:b/>
          <w:sz w:val="28"/>
          <w:szCs w:val="28"/>
        </w:rPr>
        <w:t xml:space="preserve">Результаты,  выданные системой </w:t>
      </w:r>
      <w:r w:rsidRPr="009805C3">
        <w:rPr>
          <w:rFonts w:ascii="Times New Roman" w:hAnsi="Times New Roman"/>
          <w:b/>
          <w:sz w:val="28"/>
          <w:szCs w:val="28"/>
          <w:lang w:val="en-US"/>
        </w:rPr>
        <w:t>Advego</w:t>
      </w:r>
    </w:p>
    <w:tbl>
      <w:tblPr>
        <w:tblW w:w="3862" w:type="pct"/>
        <w:tblCellSpacing w:w="7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84"/>
        <w:gridCol w:w="2336"/>
        <w:gridCol w:w="2196"/>
      </w:tblGrid>
      <w:tr w:rsidR="00BD5ECB" w:rsidRPr="00712BA1">
        <w:trPr>
          <w:trHeight w:val="306"/>
          <w:tblCellSpacing w:w="7" w:type="dxa"/>
        </w:trPr>
        <w:tc>
          <w:tcPr>
            <w:tcW w:w="1888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BA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BA1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Программа 2000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2BA1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Программа 2012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символов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18771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32309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символов без пробелов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15994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28188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слов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 xml:space="preserve">2686 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 xml:space="preserve">3977 </w:t>
            </w:r>
          </w:p>
        </w:tc>
      </w:tr>
      <w:tr w:rsidR="00BD5ECB" w:rsidRPr="00712BA1">
        <w:trPr>
          <w:trHeight w:val="306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уникальных слов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996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1352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значимых слов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1222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стоп-слов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1133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1247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77.9 %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69.3 %</w:t>
            </w:r>
          </w:p>
        </w:tc>
      </w:tr>
      <w:tr w:rsidR="00BD5ECB" w:rsidRPr="00712BA1">
        <w:trPr>
          <w:trHeight w:val="306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Количество грамматических ошибок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Классическая тошнота документа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4.47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5.20</w:t>
            </w:r>
          </w:p>
        </w:tc>
      </w:tr>
      <w:tr w:rsidR="00BD5ECB" w:rsidRPr="00712BA1">
        <w:trPr>
          <w:trHeight w:val="315"/>
          <w:tblCellSpacing w:w="7" w:type="dxa"/>
        </w:trPr>
        <w:tc>
          <w:tcPr>
            <w:tcW w:w="1888" w:type="pct"/>
            <w:shd w:val="clear" w:color="auto" w:fill="EFE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Академическая тошнота документа</w:t>
            </w:r>
          </w:p>
        </w:tc>
        <w:tc>
          <w:tcPr>
            <w:tcW w:w="1587" w:type="pct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4.7 %</w:t>
            </w:r>
          </w:p>
        </w:tc>
        <w:tc>
          <w:tcPr>
            <w:tcW w:w="1486" w:type="pct"/>
            <w:vAlign w:val="center"/>
          </w:tcPr>
          <w:p w:rsidR="00BD5ECB" w:rsidRPr="00712BA1" w:rsidRDefault="00BD5ECB" w:rsidP="00584B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BA1">
              <w:rPr>
                <w:rFonts w:ascii="Times New Roman" w:hAnsi="Times New Roman"/>
                <w:sz w:val="28"/>
                <w:szCs w:val="28"/>
              </w:rPr>
              <w:t>4.3 %</w:t>
            </w:r>
          </w:p>
        </w:tc>
      </w:tr>
    </w:tbl>
    <w:p w:rsidR="00BD5ECB" w:rsidRPr="00712BA1" w:rsidRDefault="00BD5ECB" w:rsidP="00712B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D5ECB" w:rsidRPr="00712BA1" w:rsidSect="00165121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CB" w:rsidRDefault="00BD5ECB" w:rsidP="00011C14">
      <w:pPr>
        <w:spacing w:after="0" w:line="240" w:lineRule="auto"/>
      </w:pPr>
      <w:r>
        <w:separator/>
      </w:r>
    </w:p>
  </w:endnote>
  <w:endnote w:type="continuationSeparator" w:id="0">
    <w:p w:rsidR="00BD5ECB" w:rsidRDefault="00BD5ECB" w:rsidP="0001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CB" w:rsidRDefault="00BD5ECB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D5ECB" w:rsidRDefault="00BD5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CB" w:rsidRDefault="00BD5ECB" w:rsidP="00011C14">
      <w:pPr>
        <w:spacing w:after="0" w:line="240" w:lineRule="auto"/>
      </w:pPr>
      <w:r>
        <w:separator/>
      </w:r>
    </w:p>
  </w:footnote>
  <w:footnote w:type="continuationSeparator" w:id="0">
    <w:p w:rsidR="00BD5ECB" w:rsidRDefault="00BD5ECB" w:rsidP="00011C14">
      <w:pPr>
        <w:spacing w:after="0" w:line="240" w:lineRule="auto"/>
      </w:pPr>
      <w:r>
        <w:continuationSeparator/>
      </w:r>
    </w:p>
  </w:footnote>
  <w:footnote w:id="1">
    <w:p w:rsidR="00BD5ECB" w:rsidRDefault="00BD5ECB" w:rsidP="002C4489">
      <w:pPr>
        <w:pStyle w:val="NormalWeb"/>
        <w:spacing w:before="0" w:beforeAutospacing="0" w:after="0" w:afterAutospacing="0"/>
        <w:jc w:val="both"/>
      </w:pPr>
      <w:r>
        <w:rPr>
          <w:rStyle w:val="FootnoteReference"/>
          <w:rFonts w:cs="Tahoma"/>
        </w:rPr>
        <w:footnoteRef/>
      </w:r>
      <w:r>
        <w:t xml:space="preserve"> </w:t>
      </w:r>
      <w:r w:rsidRPr="00011C14">
        <w:rPr>
          <w:rFonts w:ascii="Times New Roman" w:hAnsi="Times New Roman" w:cs="Times New Roman"/>
          <w:sz w:val="20"/>
          <w:szCs w:val="20"/>
        </w:rPr>
        <w:t xml:space="preserve">Поливанов А. Найдите 12 отличий.- [Электронный ресурс].-  </w:t>
      </w:r>
      <w:hyperlink r:id="rId1" w:history="1">
        <w:r w:rsidRPr="00011C14">
          <w:rPr>
            <w:rStyle w:val="Hyperlink"/>
            <w:rFonts w:ascii="Times New Roman" w:hAnsi="Times New Roman" w:cs="Times New Roman"/>
            <w:sz w:val="20"/>
            <w:szCs w:val="20"/>
          </w:rPr>
          <w:t>http://www.lenta.ru/articles/2012/02/24/citata/ Дата</w:t>
        </w:r>
      </w:hyperlink>
      <w:r w:rsidRPr="00011C14">
        <w:rPr>
          <w:rFonts w:ascii="Times New Roman" w:hAnsi="Times New Roman" w:cs="Times New Roman"/>
          <w:sz w:val="20"/>
          <w:szCs w:val="20"/>
        </w:rPr>
        <w:t xml:space="preserve"> обращения: 12.03.12</w:t>
      </w:r>
    </w:p>
  </w:footnote>
  <w:footnote w:id="2">
    <w:p w:rsidR="00BD5ECB" w:rsidRDefault="00BD5ECB" w:rsidP="002C4489">
      <w:pPr>
        <w:pStyle w:val="FootnoteText"/>
      </w:pPr>
      <w:r w:rsidRPr="00F0156C">
        <w:rPr>
          <w:rStyle w:val="FootnoteReference"/>
          <w:rFonts w:ascii="Times New Roman" w:hAnsi="Times New Roman"/>
        </w:rPr>
        <w:footnoteRef/>
      </w:r>
      <w:r w:rsidRPr="00F0156C">
        <w:rPr>
          <w:rFonts w:ascii="Times New Roman" w:hAnsi="Times New Roman"/>
        </w:rPr>
        <w:t xml:space="preserve"> Там же.</w:t>
      </w:r>
    </w:p>
  </w:footnote>
  <w:footnote w:id="3">
    <w:p w:rsidR="00BD5ECB" w:rsidRDefault="00BD5ECB" w:rsidP="002C4489">
      <w:pPr>
        <w:pStyle w:val="FootnoteText"/>
      </w:pPr>
      <w:r w:rsidRPr="00712BA1">
        <w:rPr>
          <w:rStyle w:val="FootnoteReference"/>
          <w:rFonts w:ascii="Times New Roman" w:hAnsi="Times New Roman"/>
        </w:rPr>
        <w:footnoteRef/>
      </w:r>
      <w:r w:rsidRPr="00712BA1">
        <w:rPr>
          <w:rFonts w:ascii="Times New Roman" w:hAnsi="Times New Roman"/>
        </w:rPr>
        <w:t xml:space="preserve"> Там же.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2E8E"/>
    <w:multiLevelType w:val="hybridMultilevel"/>
    <w:tmpl w:val="6A9C84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9B03169"/>
    <w:multiLevelType w:val="hybridMultilevel"/>
    <w:tmpl w:val="799602A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4CB90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CCF78C5"/>
    <w:multiLevelType w:val="hybridMultilevel"/>
    <w:tmpl w:val="CB9C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E81408"/>
    <w:multiLevelType w:val="hybridMultilevel"/>
    <w:tmpl w:val="4EC4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136BF1"/>
    <w:multiLevelType w:val="hybridMultilevel"/>
    <w:tmpl w:val="6B1A4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D9A"/>
    <w:rsid w:val="00001B88"/>
    <w:rsid w:val="00011C14"/>
    <w:rsid w:val="000424A8"/>
    <w:rsid w:val="0004763C"/>
    <w:rsid w:val="000A4DAD"/>
    <w:rsid w:val="00103BCA"/>
    <w:rsid w:val="00111085"/>
    <w:rsid w:val="00137BEB"/>
    <w:rsid w:val="00156DC0"/>
    <w:rsid w:val="0016483B"/>
    <w:rsid w:val="00165121"/>
    <w:rsid w:val="00167A38"/>
    <w:rsid w:val="00180E00"/>
    <w:rsid w:val="00193812"/>
    <w:rsid w:val="00197AEB"/>
    <w:rsid w:val="001C3086"/>
    <w:rsid w:val="001E5FBD"/>
    <w:rsid w:val="0024582D"/>
    <w:rsid w:val="00271C54"/>
    <w:rsid w:val="002B754C"/>
    <w:rsid w:val="002C0EC1"/>
    <w:rsid w:val="002C4489"/>
    <w:rsid w:val="002E6094"/>
    <w:rsid w:val="002E79DF"/>
    <w:rsid w:val="002F348E"/>
    <w:rsid w:val="0031534B"/>
    <w:rsid w:val="00320FE0"/>
    <w:rsid w:val="00347C65"/>
    <w:rsid w:val="00353D83"/>
    <w:rsid w:val="00383AE5"/>
    <w:rsid w:val="003857EF"/>
    <w:rsid w:val="003A4D9F"/>
    <w:rsid w:val="003F5F3A"/>
    <w:rsid w:val="004201E1"/>
    <w:rsid w:val="00431F8C"/>
    <w:rsid w:val="00464776"/>
    <w:rsid w:val="00466C00"/>
    <w:rsid w:val="0047188C"/>
    <w:rsid w:val="004D49BF"/>
    <w:rsid w:val="004E1B54"/>
    <w:rsid w:val="004E2FF1"/>
    <w:rsid w:val="004F64B8"/>
    <w:rsid w:val="00500B05"/>
    <w:rsid w:val="00503353"/>
    <w:rsid w:val="00535640"/>
    <w:rsid w:val="00561C89"/>
    <w:rsid w:val="0057156D"/>
    <w:rsid w:val="00574EF4"/>
    <w:rsid w:val="00584B8D"/>
    <w:rsid w:val="00592954"/>
    <w:rsid w:val="005A2B8D"/>
    <w:rsid w:val="005A5114"/>
    <w:rsid w:val="00610466"/>
    <w:rsid w:val="00613BE5"/>
    <w:rsid w:val="00621A1A"/>
    <w:rsid w:val="00630E87"/>
    <w:rsid w:val="00640DF9"/>
    <w:rsid w:val="00651915"/>
    <w:rsid w:val="00675561"/>
    <w:rsid w:val="00675F05"/>
    <w:rsid w:val="006A72E9"/>
    <w:rsid w:val="006B77A0"/>
    <w:rsid w:val="006C1E78"/>
    <w:rsid w:val="006C6B55"/>
    <w:rsid w:val="007043E9"/>
    <w:rsid w:val="00712BA1"/>
    <w:rsid w:val="00746506"/>
    <w:rsid w:val="00752F2B"/>
    <w:rsid w:val="00757660"/>
    <w:rsid w:val="00763FE4"/>
    <w:rsid w:val="00784FDB"/>
    <w:rsid w:val="007A68EE"/>
    <w:rsid w:val="008250BC"/>
    <w:rsid w:val="0084032B"/>
    <w:rsid w:val="008504D5"/>
    <w:rsid w:val="008A11D3"/>
    <w:rsid w:val="008C0A5E"/>
    <w:rsid w:val="00911984"/>
    <w:rsid w:val="00912246"/>
    <w:rsid w:val="009217D0"/>
    <w:rsid w:val="009805C3"/>
    <w:rsid w:val="009A5B7F"/>
    <w:rsid w:val="009D3191"/>
    <w:rsid w:val="009D5EC6"/>
    <w:rsid w:val="009E5068"/>
    <w:rsid w:val="00A06962"/>
    <w:rsid w:val="00A24FDD"/>
    <w:rsid w:val="00A34DFA"/>
    <w:rsid w:val="00A65403"/>
    <w:rsid w:val="00AA1D14"/>
    <w:rsid w:val="00AB256B"/>
    <w:rsid w:val="00AB3905"/>
    <w:rsid w:val="00AB579E"/>
    <w:rsid w:val="00AB77FE"/>
    <w:rsid w:val="00AD0E6F"/>
    <w:rsid w:val="00AE1D38"/>
    <w:rsid w:val="00AE6EA7"/>
    <w:rsid w:val="00AE761B"/>
    <w:rsid w:val="00AF004F"/>
    <w:rsid w:val="00B0067A"/>
    <w:rsid w:val="00B7499A"/>
    <w:rsid w:val="00B81EBB"/>
    <w:rsid w:val="00B944C1"/>
    <w:rsid w:val="00BB13B2"/>
    <w:rsid w:val="00BB7771"/>
    <w:rsid w:val="00BC7671"/>
    <w:rsid w:val="00BD0DA2"/>
    <w:rsid w:val="00BD15B1"/>
    <w:rsid w:val="00BD5ECB"/>
    <w:rsid w:val="00BE1BFC"/>
    <w:rsid w:val="00BF4163"/>
    <w:rsid w:val="00C26DA5"/>
    <w:rsid w:val="00C7771A"/>
    <w:rsid w:val="00CA695E"/>
    <w:rsid w:val="00CC09D0"/>
    <w:rsid w:val="00CD6F47"/>
    <w:rsid w:val="00D02D4D"/>
    <w:rsid w:val="00D22956"/>
    <w:rsid w:val="00D24712"/>
    <w:rsid w:val="00D56B16"/>
    <w:rsid w:val="00D7368A"/>
    <w:rsid w:val="00DB089C"/>
    <w:rsid w:val="00DC18AB"/>
    <w:rsid w:val="00DC793E"/>
    <w:rsid w:val="00DE4848"/>
    <w:rsid w:val="00DE5A87"/>
    <w:rsid w:val="00E30DF2"/>
    <w:rsid w:val="00E90F6B"/>
    <w:rsid w:val="00E9390E"/>
    <w:rsid w:val="00EB722E"/>
    <w:rsid w:val="00F00226"/>
    <w:rsid w:val="00F0156C"/>
    <w:rsid w:val="00F12FE4"/>
    <w:rsid w:val="00F20D3B"/>
    <w:rsid w:val="00F64D9A"/>
    <w:rsid w:val="00F65BF4"/>
    <w:rsid w:val="00F7487A"/>
    <w:rsid w:val="00F77FC6"/>
    <w:rsid w:val="00F93B04"/>
    <w:rsid w:val="00FB0D5A"/>
    <w:rsid w:val="00FD2DF2"/>
    <w:rsid w:val="00F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64D9A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1C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1C1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F64D9A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011C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1C1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011C1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11C14"/>
    <w:rPr>
      <w:rFonts w:ascii="Tahoma" w:hAnsi="Tahoma" w:cs="Tahoma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rsid w:val="00011C14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  <w:lang w:eastAsia="ru-RU"/>
    </w:rPr>
  </w:style>
  <w:style w:type="paragraph" w:customStyle="1" w:styleId="bodytxt">
    <w:name w:val="bodytxt"/>
    <w:basedOn w:val="Normal"/>
    <w:uiPriority w:val="99"/>
    <w:rsid w:val="00561C89"/>
    <w:pPr>
      <w:spacing w:before="100" w:beforeAutospacing="1" w:after="100" w:afterAutospacing="1" w:line="240" w:lineRule="auto"/>
    </w:pPr>
    <w:rPr>
      <w:rFonts w:ascii="Tahoma" w:hAnsi="Tahoma" w:cs="Tahoma"/>
      <w:color w:val="111111"/>
      <w:sz w:val="33"/>
      <w:szCs w:val="33"/>
      <w:lang w:eastAsia="ru-RU"/>
    </w:rPr>
  </w:style>
  <w:style w:type="table" w:styleId="TableGrid">
    <w:name w:val="Table Grid"/>
    <w:basedOn w:val="TableNormal"/>
    <w:uiPriority w:val="99"/>
    <w:rsid w:val="00F7487A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am-title">
    <w:name w:val="program-title"/>
    <w:basedOn w:val="Normal"/>
    <w:uiPriority w:val="99"/>
    <w:rsid w:val="00F7487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7487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6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5121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6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5121"/>
    <w:rPr>
      <w:rFonts w:ascii="Calibri" w:hAnsi="Calibri" w:cs="Times New Roman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D7368A"/>
    <w:rPr>
      <w:rFonts w:cs="Times New Roman"/>
      <w:i/>
      <w:iCs/>
    </w:rPr>
  </w:style>
  <w:style w:type="paragraph" w:styleId="TOCHeading">
    <w:name w:val="TOC Heading"/>
    <w:basedOn w:val="Heading1"/>
    <w:next w:val="Normal"/>
    <w:uiPriority w:val="99"/>
    <w:qFormat/>
    <w:rsid w:val="00CA695E"/>
    <w:pPr>
      <w:outlineLvl w:val="9"/>
    </w:pPr>
  </w:style>
  <w:style w:type="paragraph" w:styleId="TOC1">
    <w:name w:val="toc 1"/>
    <w:basedOn w:val="Normal"/>
    <w:next w:val="Normal"/>
    <w:autoRedefine/>
    <w:uiPriority w:val="99"/>
    <w:semiHidden/>
    <w:rsid w:val="00CA695E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90"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988">
          <w:marLeft w:val="150"/>
          <w:marRight w:val="15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rf.ru/law/decree_of_cec/2012/03/07/Zp1289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ta.ru/articles/2012/02/24/citata/%20&#1044;&#1072;&#1090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ikrf.ru/banners/prezident_2012/itogi/index.html%20&#1044;&#1072;&#1090;&#1072;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nta.ru/articles/2012/02/24/citata/%20&#1044;&#1072;&#1090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872</TotalTime>
  <Pages>9</Pages>
  <Words>1690</Words>
  <Characters>9636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Иосиф</cp:lastModifiedBy>
  <cp:revision>35</cp:revision>
  <dcterms:created xsi:type="dcterms:W3CDTF">2012-03-12T21:16:00Z</dcterms:created>
  <dcterms:modified xsi:type="dcterms:W3CDTF">2012-12-08T06:51:00Z</dcterms:modified>
</cp:coreProperties>
</file>